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E5" w:rsidRPr="00573AF4" w:rsidRDefault="00573AF4">
      <w:pPr>
        <w:jc w:val="center"/>
        <w:rPr>
          <w:rFonts w:asciiTheme="minorEastAsia" w:hAnsiTheme="minorEastAsia" w:cstheme="minorEastAsia"/>
          <w:b/>
          <w:sz w:val="24"/>
          <w:szCs w:val="24"/>
        </w:rPr>
      </w:pPr>
      <w:r w:rsidRPr="00573AF4">
        <w:rPr>
          <w:rFonts w:asciiTheme="minorEastAsia" w:hAnsiTheme="minorEastAsia" w:cstheme="minorEastAsia" w:hint="eastAsia"/>
          <w:b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b/>
          <w:sz w:val="24"/>
          <w:szCs w:val="24"/>
        </w:rPr>
        <w:t>环氧乙烷气体检测仪</w:t>
      </w:r>
    </w:p>
    <w:p w:rsidR="002A01E5" w:rsidRDefault="00785D13">
      <w:pPr>
        <w:pStyle w:val="a3"/>
        <w:tabs>
          <w:tab w:val="left" w:pos="981"/>
        </w:tabs>
        <w:ind w:left="0" w:firstLine="0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1、电化学检测原理；可24小时实时采集现场所测气体浓度，并判断是否超过报警阈值，根据判断结果执行对应报警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2、测量范围：0-100ppm</w:t>
      </w:r>
    </w:p>
    <w:p w:rsidR="002A01E5" w:rsidRDefault="00785D13">
      <w:pPr>
        <w:rPr>
          <w:rFonts w:asciiTheme="minorEastAsia" w:hAnsiTheme="minorEastAsia" w:cstheme="minor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3、测量精度≤±1%FS ；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分辩率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</w:rPr>
        <w:t>0.01ppm</w:t>
      </w:r>
    </w:p>
    <w:p w:rsidR="002A01E5" w:rsidRDefault="00785D13">
      <w:pPr>
        <w:rPr>
          <w:rFonts w:asciiTheme="minorEastAsia" w:hAnsiTheme="minorEastAsia" w:cstheme="minor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</w:rPr>
        <w:t>4、检测方法：</w:t>
      </w:r>
      <w:r>
        <w:rPr>
          <w:rFonts w:asciiTheme="minorEastAsia" w:hAnsiTheme="minorEastAsia" w:cstheme="minorEastAsia" w:hint="eastAsia"/>
          <w:sz w:val="24"/>
          <w:szCs w:val="24"/>
        </w:rPr>
        <w:t>自由扩散式；零点漂移：</w:t>
      </w:r>
      <w:r>
        <w:rPr>
          <w:rFonts w:ascii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</w:rPr>
        <w:t>≤±1%（F.S/年）；</w:t>
      </w:r>
      <w:r>
        <w:rPr>
          <w:rFonts w:asciiTheme="minorEastAsia" w:hAnsiTheme="minorEastAsia" w:cstheme="minorEastAsia" w:hint="eastAsia"/>
          <w:sz w:val="24"/>
          <w:szCs w:val="24"/>
        </w:rPr>
        <w:t>线性误差：≤±1%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</w:rPr>
        <w:t>5、响应时间：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≤30</w:t>
      </w:r>
      <w:r>
        <w:rPr>
          <w:rFonts w:asciiTheme="minorEastAsia" w:hAnsiTheme="minorEastAsia" w:cstheme="minorEastAsia" w:hint="eastAsia"/>
          <w:sz w:val="24"/>
          <w:szCs w:val="24"/>
        </w:rPr>
        <w:t>秒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6、报警方式：声+光报警，声音&gt;85分贝，光闪烁警示，声音大小可调整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7、可存储60000条以上数据，存储频率可以随意设定</w:t>
      </w: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573AF4" w:rsidRDefault="00573AF4">
      <w:pPr>
        <w:rPr>
          <w:rFonts w:asciiTheme="minorEastAsia" w:hAnsiTheme="minorEastAsia" w:cstheme="minorEastAsia"/>
          <w:sz w:val="24"/>
          <w:szCs w:val="24"/>
        </w:rPr>
      </w:pPr>
    </w:p>
    <w:p w:rsidR="002A01E5" w:rsidRPr="00573AF4" w:rsidRDefault="00573AF4">
      <w:pPr>
        <w:jc w:val="center"/>
        <w:rPr>
          <w:rFonts w:asciiTheme="minorEastAsia" w:hAnsiTheme="minorEastAsia" w:cstheme="minorEastAsia"/>
          <w:b/>
          <w:sz w:val="24"/>
          <w:szCs w:val="24"/>
        </w:rPr>
      </w:pPr>
      <w:r w:rsidRPr="00573AF4">
        <w:rPr>
          <w:rFonts w:asciiTheme="minorEastAsia" w:hAnsiTheme="minorEastAsia" w:cstheme="minorEastAsia" w:hint="eastAsia"/>
          <w:b/>
          <w:sz w:val="24"/>
          <w:szCs w:val="24"/>
        </w:rPr>
        <w:t>2.过氧化氢气体检测仪</w:t>
      </w:r>
    </w:p>
    <w:p w:rsidR="002A01E5" w:rsidRDefault="00785D13">
      <w:pPr>
        <w:pStyle w:val="a3"/>
        <w:tabs>
          <w:tab w:val="left" w:pos="981"/>
        </w:tabs>
        <w:ind w:left="0" w:firstLine="0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1、电化学检测原理；可24小时实时采集现场所测气体浓度，并判断是否超过报警阈值，根据判断结果执行对应报警</w:t>
      </w:r>
    </w:p>
    <w:p w:rsidR="002A01E5" w:rsidRDefault="00785D13">
      <w:pPr>
        <w:pStyle w:val="a3"/>
        <w:tabs>
          <w:tab w:val="left" w:pos="981"/>
        </w:tabs>
        <w:ind w:left="0" w:firstLine="0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2、测量范围：0-100ppm</w:t>
      </w:r>
    </w:p>
    <w:p w:rsidR="002A01E5" w:rsidRDefault="00785D13">
      <w:pPr>
        <w:pStyle w:val="a3"/>
        <w:tabs>
          <w:tab w:val="left" w:pos="981"/>
        </w:tabs>
        <w:ind w:left="0" w:firstLine="0"/>
        <w:rPr>
          <w:rFonts w:asciiTheme="minorEastAsia" w:eastAsiaTheme="minorEastAsia" w:hAnsiTheme="minorEastAsia" w:cstheme="minorEastAsia"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3、测量精度≤±1%FS 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分辩率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0.01ppm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4、</w:t>
      </w:r>
      <w:r>
        <w:rPr>
          <w:rFonts w:ascii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</w:rPr>
        <w:t>检测方法：</w:t>
      </w:r>
      <w:r>
        <w:rPr>
          <w:rFonts w:asciiTheme="minorEastAsia" w:hAnsiTheme="minorEastAsia" w:cstheme="minorEastAsia" w:hint="eastAsia"/>
          <w:sz w:val="24"/>
          <w:szCs w:val="24"/>
        </w:rPr>
        <w:t>自由扩散式；零点漂移：</w:t>
      </w:r>
      <w:r>
        <w:rPr>
          <w:rFonts w:ascii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</w:rPr>
        <w:t>≤±1%（F.S/年）；</w:t>
      </w:r>
      <w:r>
        <w:rPr>
          <w:rFonts w:asciiTheme="minorEastAsia" w:hAnsiTheme="minorEastAsia" w:cstheme="minorEastAsia" w:hint="eastAsia"/>
          <w:sz w:val="24"/>
          <w:szCs w:val="24"/>
        </w:rPr>
        <w:t>线性误差：≤±1%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5、</w:t>
      </w:r>
      <w:r>
        <w:rPr>
          <w:rFonts w:ascii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</w:rPr>
        <w:t>响应时间：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≤15</w:t>
      </w:r>
      <w:r>
        <w:rPr>
          <w:rFonts w:asciiTheme="minorEastAsia" w:hAnsiTheme="minorEastAsia" w:cstheme="minorEastAsia" w:hint="eastAsia"/>
          <w:sz w:val="24"/>
          <w:szCs w:val="24"/>
        </w:rPr>
        <w:t>秒；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6、报警方式：声+光报警，声音&gt;85分贝，光闪烁警示，声音大小可调整</w:t>
      </w:r>
    </w:p>
    <w:p w:rsidR="002A01E5" w:rsidRDefault="00785D13">
      <w:pPr>
        <w:pStyle w:val="a3"/>
        <w:tabs>
          <w:tab w:val="left" w:pos="981"/>
        </w:tabs>
        <w:ind w:left="0" w:firstLine="0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7、可存储60000条以上数据，存储频率可以随意设定</w:t>
      </w: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2A01E5" w:rsidRPr="00573AF4" w:rsidRDefault="002A01E5">
      <w:pPr>
        <w:tabs>
          <w:tab w:val="left" w:pos="6480"/>
        </w:tabs>
        <w:jc w:val="center"/>
        <w:rPr>
          <w:rFonts w:asciiTheme="minorEastAsia" w:hAnsiTheme="minorEastAsia" w:cstheme="minorEastAsia"/>
          <w:b/>
          <w:sz w:val="24"/>
          <w:szCs w:val="24"/>
        </w:rPr>
      </w:pPr>
    </w:p>
    <w:p w:rsidR="002A01E5" w:rsidRPr="00573AF4" w:rsidRDefault="00573AF4">
      <w:pPr>
        <w:tabs>
          <w:tab w:val="left" w:pos="6480"/>
        </w:tabs>
        <w:jc w:val="center"/>
        <w:rPr>
          <w:rFonts w:asciiTheme="minorEastAsia" w:hAnsiTheme="minorEastAsia" w:cstheme="minorEastAsia"/>
          <w:b/>
          <w:sz w:val="24"/>
          <w:szCs w:val="24"/>
        </w:rPr>
      </w:pPr>
      <w:r w:rsidRPr="00573AF4">
        <w:rPr>
          <w:rFonts w:asciiTheme="minorEastAsia" w:hAnsiTheme="minorEastAsia" w:cstheme="minorEastAsia" w:hint="eastAsia"/>
          <w:b/>
          <w:sz w:val="24"/>
          <w:szCs w:val="24"/>
        </w:rPr>
        <w:t>3.医用封口机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1、带针式打印：连续型打印封口：封口、打印一步完成 ，机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打数据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内容齐全：灭菌日期、失效日期、批次代码实现符号和汉字设置和打印功能。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2、封口温度：60-220℃，可任意调节。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3、封口速度：10米/分钟。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4、封口宽度：12mm。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5、封口边距：0-35mm。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6、温度控制：微处理器。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7、温控精度：±1% 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8、高速升温设计：升温迅速。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9、控制系统：带有LCD显示屏微电脑控制器，多种功能，易于操控。具备故障自动报警功能。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10、预设程序：预设高温纸塑包装袋封口和低温纸塑包装袋封口两种程序，可根据用户需求增加预设程序。</w:t>
      </w: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2A01E5" w:rsidRDefault="00573AF4">
      <w:pPr>
        <w:spacing w:before="156"/>
        <w:ind w:firstLine="562"/>
        <w:jc w:val="center"/>
        <w:outlineLvl w:val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4.胎儿母亲监护仪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监护参数：胎心率（FHR），宫缩压力（TOCO），胎动（FM）,母亲参数（血压、血氧、脉搏、心电、呼吸、体温）；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多晶片1MHz超声胎心探头，超声波束声强：</w:t>
      </w:r>
      <w:proofErr w:type="spellStart"/>
      <w:r>
        <w:rPr>
          <w:rFonts w:asciiTheme="minorEastAsia" w:hAnsiTheme="minorEastAsia" w:cstheme="minorEastAsia" w:hint="eastAsia"/>
          <w:kern w:val="0"/>
          <w:sz w:val="24"/>
          <w:szCs w:val="24"/>
        </w:rPr>
        <w:t>I</w:t>
      </w:r>
      <w:r>
        <w:rPr>
          <w:rFonts w:asciiTheme="minorEastAsia" w:hAnsiTheme="minorEastAsia" w:cstheme="minorEastAsia" w:hint="eastAsia"/>
          <w:kern w:val="0"/>
          <w:sz w:val="24"/>
          <w:szCs w:val="24"/>
          <w:vertAlign w:val="subscript"/>
        </w:rPr>
        <w:t>ob</w:t>
      </w:r>
      <w:proofErr w:type="spellEnd"/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&lt;1 </w:t>
      </w:r>
      <w:proofErr w:type="spellStart"/>
      <w:r>
        <w:rPr>
          <w:rFonts w:asciiTheme="minorEastAsia" w:hAnsiTheme="minorEastAsia" w:cstheme="minorEastAsia" w:hint="eastAsia"/>
          <w:kern w:val="0"/>
          <w:sz w:val="24"/>
          <w:szCs w:val="24"/>
        </w:rPr>
        <w:t>mW</w:t>
      </w:r>
      <w:proofErr w:type="spellEnd"/>
      <w:r>
        <w:rPr>
          <w:rFonts w:asciiTheme="minorEastAsia" w:hAnsiTheme="minorEastAsia" w:cstheme="minorEastAsia" w:hint="eastAsia"/>
          <w:kern w:val="0"/>
          <w:sz w:val="24"/>
          <w:szCs w:val="24"/>
        </w:rPr>
        <w:t>/cm</w:t>
      </w:r>
      <w:r>
        <w:rPr>
          <w:rFonts w:asciiTheme="minorEastAsia" w:hAnsiTheme="minorEastAsia" w:cstheme="minorEastAsia" w:hint="eastAsia"/>
          <w:kern w:val="0"/>
          <w:sz w:val="24"/>
          <w:szCs w:val="24"/>
          <w:vertAlign w:val="superscript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，胎心率范围： 30~240bpm 分辨率: 1bpm，精度：±2bpm；（提供证明材料）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无凸点设计的宫缩探头，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cstheme="minorEastAsia" w:hint="eastAsia"/>
          <w:sz w:val="24"/>
          <w:szCs w:val="24"/>
        </w:rPr>
        <w:t>~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100相对单位，分辨率1 ，非线性误差≤±10%，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归零方式：自动/手动；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胎动：手动/自动胎动检测，显示并打印胎儿活动图；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监护曲线显示支持不少于两种标准；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内置式包含152mm或150mm宽行打印，连续准确记录胎心率、宫缩压曲线及胎儿活动曲线；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每十分钟自动打印时间、日期、母亲参数（心率、血压、血氧、呼吸、体温等参数数值）；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胎心率报警范围可调，当胎心率过缓或过速时自动报警，报警内容中文显示，报警持续时间可调；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具有超声传感器信号质量指示功能，以得到准确和稳定的胎心参数值和曲线；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双胎心率重合报警(SOV)，母胎心率信号重合验证；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在宫缩数值大于50单位的情况下，在界面上弹出禁止测量血压的提示信息；</w:t>
      </w:r>
    </w:p>
    <w:p w:rsidR="002A01E5" w:rsidRDefault="00785D13">
      <w:pPr>
        <w:numPr>
          <w:ilvl w:val="0"/>
          <w:numId w:val="1"/>
        </w:numPr>
        <w:spacing w:before="156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内置通讯接口，可与产科病房现有中央站组成网络系统；</w:t>
      </w: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2A01E5" w:rsidRDefault="00573AF4">
      <w:pPr>
        <w:tabs>
          <w:tab w:val="left" w:pos="567"/>
        </w:tabs>
        <w:adjustRightInd w:val="0"/>
        <w:snapToGrid w:val="0"/>
        <w:spacing w:beforeLines="45" w:before="140" w:afterLines="45" w:after="140"/>
        <w:jc w:val="center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5.</w:t>
      </w:r>
      <w:r w:rsidR="00846D33">
        <w:rPr>
          <w:rFonts w:asciiTheme="minorEastAsia" w:hAnsiTheme="minorEastAsia" w:cstheme="minorEastAsia" w:hint="eastAsia"/>
          <w:b/>
          <w:sz w:val="24"/>
          <w:szCs w:val="24"/>
        </w:rPr>
        <w:t>空气压力</w:t>
      </w:r>
      <w:proofErr w:type="gramStart"/>
      <w:r w:rsidR="00846D33">
        <w:rPr>
          <w:rFonts w:asciiTheme="minorEastAsia" w:hAnsiTheme="minorEastAsia" w:cstheme="minorEastAsia" w:hint="eastAsia"/>
          <w:b/>
          <w:sz w:val="24"/>
          <w:szCs w:val="24"/>
        </w:rPr>
        <w:t>波治疗</w:t>
      </w:r>
      <w:proofErr w:type="gramEnd"/>
      <w:r w:rsidR="00846D33">
        <w:rPr>
          <w:rFonts w:asciiTheme="minorEastAsia" w:hAnsiTheme="minorEastAsia" w:cstheme="minorEastAsia" w:hint="eastAsia"/>
          <w:b/>
          <w:sz w:val="24"/>
          <w:szCs w:val="24"/>
        </w:rPr>
        <w:t>仪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1.超过极限压力，仪器自动放气，保护患者安全；低压、高压、漏气、空充等安全检测，声光报警；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囊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漏气检测报警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 单路四腔、双路八腔便携设计，可悬挂床头，更加注重细节，更加轻。可自由选配肢体套管。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 主机有实时压力检测及提示功能。实时显示运营时间、加压部位、压力值、治疗模式等。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4.有多种模式可调，满足不同病人治疗需要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5. 压力0~200mmHg可调，可关闭某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腔压力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以跳过伤口或脆弱部位，使治疗更灵活。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6. 工作时间1~99分钟可调或连续运行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7. 循环充气间隔时间20 秒。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8. 4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腔序贯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叠加气囊设置，有效防止静脉逆流，保证治疗效果</w:t>
      </w:r>
    </w:p>
    <w:p w:rsidR="002A01E5" w:rsidRDefault="00785D13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9.需配置治疗车，方便移动及保存</w:t>
      </w:r>
    </w:p>
    <w:p w:rsidR="002A01E5" w:rsidRDefault="002A01E5">
      <w:pPr>
        <w:rPr>
          <w:rFonts w:asciiTheme="minorEastAsia" w:hAnsiTheme="minorEastAsia" w:cstheme="minorEastAsia"/>
          <w:sz w:val="24"/>
          <w:szCs w:val="24"/>
        </w:rPr>
      </w:pPr>
    </w:p>
    <w:p w:rsidR="00573AF4" w:rsidRDefault="00573AF4">
      <w:pPr>
        <w:rPr>
          <w:rFonts w:asciiTheme="minorEastAsia" w:hAnsiTheme="minorEastAsia" w:cstheme="minorEastAsia"/>
          <w:sz w:val="24"/>
          <w:szCs w:val="24"/>
        </w:rPr>
      </w:pPr>
    </w:p>
    <w:p w:rsidR="00573AF4" w:rsidRDefault="00573AF4" w:rsidP="00573AF4">
      <w:pPr>
        <w:tabs>
          <w:tab w:val="left" w:pos="567"/>
        </w:tabs>
        <w:adjustRightInd w:val="0"/>
        <w:snapToGrid w:val="0"/>
        <w:spacing w:beforeLines="45" w:before="140" w:afterLines="45" w:after="140"/>
        <w:jc w:val="center"/>
        <w:rPr>
          <w:rFonts w:asciiTheme="minorEastAsia" w:hAnsiTheme="minorEastAsia" w:cstheme="minorEastAsia"/>
          <w:b/>
          <w:sz w:val="24"/>
          <w:szCs w:val="24"/>
        </w:rPr>
      </w:pPr>
      <w:r w:rsidRPr="00573AF4">
        <w:rPr>
          <w:rFonts w:asciiTheme="minorEastAsia" w:hAnsiTheme="minorEastAsia" w:cstheme="minorEastAsia" w:hint="eastAsia"/>
          <w:b/>
          <w:sz w:val="24"/>
          <w:szCs w:val="24"/>
        </w:rPr>
        <w:lastRenderedPageBreak/>
        <w:t>6.</w:t>
      </w:r>
      <w:proofErr w:type="gramStart"/>
      <w:r w:rsidRPr="00573AF4">
        <w:rPr>
          <w:rFonts w:asciiTheme="minorEastAsia" w:hAnsiTheme="minorEastAsia" w:cstheme="minorEastAsia" w:hint="eastAsia"/>
          <w:b/>
          <w:sz w:val="24"/>
          <w:szCs w:val="24"/>
        </w:rPr>
        <w:t>床单位</w:t>
      </w:r>
      <w:proofErr w:type="gramEnd"/>
      <w:r w:rsidRPr="00573AF4">
        <w:rPr>
          <w:rFonts w:asciiTheme="minorEastAsia" w:hAnsiTheme="minorEastAsia" w:cstheme="minorEastAsia"/>
          <w:b/>
          <w:sz w:val="24"/>
          <w:szCs w:val="24"/>
        </w:rPr>
        <w:t>消毒机</w:t>
      </w:r>
    </w:p>
    <w:p w:rsidR="00573AF4" w:rsidRDefault="00573AF4" w:rsidP="00573AF4">
      <w:pPr>
        <w:rPr>
          <w:rFonts w:asciiTheme="minorEastAsia" w:hAnsiTheme="minorEastAsia" w:cstheme="minorEastAsia"/>
          <w:sz w:val="24"/>
          <w:szCs w:val="24"/>
        </w:rPr>
      </w:pPr>
    </w:p>
    <w:p w:rsidR="00573AF4" w:rsidRPr="00573AF4" w:rsidRDefault="00573AF4" w:rsidP="00573AF4">
      <w:pPr>
        <w:rPr>
          <w:rFonts w:asciiTheme="minorEastAsia" w:hAnsiTheme="minorEastAsia" w:cstheme="minorEastAsia"/>
          <w:sz w:val="24"/>
          <w:szCs w:val="24"/>
        </w:rPr>
      </w:pPr>
      <w:r w:rsidRPr="00573AF4">
        <w:rPr>
          <w:rFonts w:asciiTheme="minorEastAsia" w:hAnsiTheme="minorEastAsia" w:cstheme="minorEastAsia" w:hint="eastAsia"/>
          <w:sz w:val="24"/>
          <w:szCs w:val="24"/>
        </w:rPr>
        <w:t>1.用于</w:t>
      </w:r>
      <w:r w:rsidRPr="00573AF4">
        <w:rPr>
          <w:rFonts w:asciiTheme="minorEastAsia" w:hAnsiTheme="minorEastAsia" w:cstheme="minorEastAsia"/>
          <w:sz w:val="24"/>
          <w:szCs w:val="24"/>
        </w:rPr>
        <w:t>病床、床垫、被褥、床单</w:t>
      </w:r>
      <w:r w:rsidRPr="00573AF4">
        <w:rPr>
          <w:rFonts w:asciiTheme="minorEastAsia" w:hAnsiTheme="minorEastAsia" w:cstheme="minorEastAsia" w:hint="eastAsia"/>
          <w:sz w:val="24"/>
          <w:szCs w:val="24"/>
        </w:rPr>
        <w:t>、</w:t>
      </w:r>
      <w:r w:rsidRPr="00573AF4">
        <w:rPr>
          <w:rFonts w:asciiTheme="minorEastAsia" w:hAnsiTheme="minorEastAsia" w:cstheme="minorEastAsia"/>
          <w:sz w:val="24"/>
          <w:szCs w:val="24"/>
        </w:rPr>
        <w:t>枕</w:t>
      </w:r>
      <w:r w:rsidRPr="00573AF4">
        <w:rPr>
          <w:rFonts w:asciiTheme="minorEastAsia" w:hAnsiTheme="minorEastAsia" w:cstheme="minorEastAsia" w:hint="eastAsia"/>
          <w:sz w:val="24"/>
          <w:szCs w:val="24"/>
        </w:rPr>
        <w:t>芯</w:t>
      </w:r>
      <w:r w:rsidRPr="00573AF4">
        <w:rPr>
          <w:rFonts w:asciiTheme="minorEastAsia" w:hAnsiTheme="minorEastAsia" w:cstheme="minorEastAsia"/>
          <w:sz w:val="24"/>
          <w:szCs w:val="24"/>
        </w:rPr>
        <w:t>的消毒</w:t>
      </w:r>
      <w:r w:rsidRPr="00573AF4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573AF4" w:rsidRPr="00573AF4" w:rsidRDefault="00573AF4" w:rsidP="00573AF4">
      <w:pPr>
        <w:rPr>
          <w:rFonts w:asciiTheme="minorEastAsia" w:hAnsiTheme="minorEastAsia" w:cstheme="minorEastAsia"/>
          <w:sz w:val="24"/>
          <w:szCs w:val="24"/>
        </w:rPr>
      </w:pPr>
      <w:r w:rsidRPr="00573AF4">
        <w:rPr>
          <w:rFonts w:asciiTheme="minorEastAsia" w:hAnsiTheme="minorEastAsia" w:cstheme="minorEastAsia"/>
          <w:sz w:val="24"/>
          <w:szCs w:val="24"/>
        </w:rPr>
        <w:t>2.</w:t>
      </w:r>
      <w:r w:rsidRPr="00573AF4">
        <w:rPr>
          <w:rFonts w:asciiTheme="minorEastAsia" w:hAnsiTheme="minorEastAsia" w:cstheme="minorEastAsia" w:hint="eastAsia"/>
          <w:sz w:val="24"/>
          <w:szCs w:val="24"/>
        </w:rPr>
        <w:t>采用</w:t>
      </w:r>
      <w:r w:rsidRPr="00573AF4">
        <w:rPr>
          <w:rFonts w:asciiTheme="minorEastAsia" w:hAnsiTheme="minorEastAsia" w:cstheme="minorEastAsia"/>
          <w:sz w:val="24"/>
          <w:szCs w:val="24"/>
        </w:rPr>
        <w:t>全密封式消毒方式，消毒过程无任何臭氧泄露。</w:t>
      </w:r>
    </w:p>
    <w:p w:rsidR="00573AF4" w:rsidRPr="00573AF4" w:rsidRDefault="00573AF4" w:rsidP="00573AF4">
      <w:pPr>
        <w:rPr>
          <w:rFonts w:asciiTheme="minorEastAsia" w:hAnsiTheme="minorEastAsia" w:cstheme="minorEastAsia"/>
          <w:sz w:val="24"/>
          <w:szCs w:val="24"/>
        </w:rPr>
      </w:pPr>
      <w:r w:rsidRPr="00573AF4">
        <w:rPr>
          <w:rFonts w:asciiTheme="minorEastAsia" w:hAnsiTheme="minorEastAsia" w:cstheme="minorEastAsia"/>
          <w:sz w:val="24"/>
          <w:szCs w:val="24"/>
        </w:rPr>
        <w:t>3.</w:t>
      </w:r>
      <w:r w:rsidRPr="00573AF4">
        <w:rPr>
          <w:rFonts w:asciiTheme="minorEastAsia" w:hAnsiTheme="minorEastAsia" w:cstheme="minorEastAsia" w:hint="eastAsia"/>
          <w:sz w:val="24"/>
          <w:szCs w:val="24"/>
        </w:rPr>
        <w:t>可以</w:t>
      </w:r>
      <w:r w:rsidRPr="00573AF4">
        <w:rPr>
          <w:rFonts w:asciiTheme="minorEastAsia" w:hAnsiTheme="minorEastAsia" w:cstheme="minorEastAsia"/>
          <w:sz w:val="24"/>
          <w:szCs w:val="24"/>
        </w:rPr>
        <w:t>消毒一张病床，也可以消毒</w:t>
      </w:r>
      <w:r w:rsidRPr="00573AF4">
        <w:rPr>
          <w:rFonts w:asciiTheme="minorEastAsia" w:hAnsiTheme="minorEastAsia" w:cstheme="minorEastAsia" w:hint="eastAsia"/>
          <w:sz w:val="24"/>
          <w:szCs w:val="24"/>
        </w:rPr>
        <w:t>2张</w:t>
      </w:r>
      <w:r w:rsidRPr="00573AF4">
        <w:rPr>
          <w:rFonts w:asciiTheme="minorEastAsia" w:hAnsiTheme="minorEastAsia" w:cstheme="minorEastAsia"/>
          <w:sz w:val="24"/>
          <w:szCs w:val="24"/>
        </w:rPr>
        <w:t>病床</w:t>
      </w:r>
    </w:p>
    <w:p w:rsidR="00573AF4" w:rsidRDefault="00573AF4" w:rsidP="00573AF4">
      <w:pPr>
        <w:rPr>
          <w:rFonts w:asciiTheme="minorEastAsia" w:hAnsiTheme="minorEastAsia" w:cstheme="minorEastAsia"/>
          <w:sz w:val="24"/>
          <w:szCs w:val="24"/>
        </w:rPr>
      </w:pPr>
      <w:r w:rsidRPr="00573AF4">
        <w:rPr>
          <w:rFonts w:asciiTheme="minorEastAsia" w:hAnsiTheme="minorEastAsia" w:cstheme="minorEastAsia"/>
          <w:sz w:val="24"/>
          <w:szCs w:val="24"/>
        </w:rPr>
        <w:t>4.</w:t>
      </w:r>
      <w:r w:rsidRPr="00573AF4">
        <w:rPr>
          <w:rFonts w:asciiTheme="minorEastAsia" w:hAnsiTheme="minorEastAsia" w:cstheme="minorEastAsia" w:hint="eastAsia"/>
          <w:sz w:val="24"/>
          <w:szCs w:val="24"/>
        </w:rPr>
        <w:t>消毒</w:t>
      </w:r>
      <w:r w:rsidRPr="00573AF4">
        <w:rPr>
          <w:rFonts w:asciiTheme="minorEastAsia" w:hAnsiTheme="minorEastAsia" w:cstheme="minorEastAsia"/>
          <w:sz w:val="24"/>
          <w:szCs w:val="24"/>
        </w:rPr>
        <w:t>床罩为永久</w:t>
      </w:r>
      <w:r w:rsidRPr="00573AF4">
        <w:rPr>
          <w:rFonts w:asciiTheme="minorEastAsia" w:hAnsiTheme="minorEastAsia" w:cstheme="minorEastAsia" w:hint="eastAsia"/>
          <w:sz w:val="24"/>
          <w:szCs w:val="24"/>
        </w:rPr>
        <w:t>性</w:t>
      </w:r>
      <w:r w:rsidRPr="00573AF4">
        <w:rPr>
          <w:rFonts w:asciiTheme="minorEastAsia" w:hAnsiTheme="minorEastAsia" w:cstheme="minorEastAsia"/>
          <w:sz w:val="24"/>
          <w:szCs w:val="24"/>
        </w:rPr>
        <w:t>床罩</w:t>
      </w:r>
    </w:p>
    <w:p w:rsidR="00573AF4" w:rsidRDefault="00573AF4" w:rsidP="00573AF4">
      <w:pPr>
        <w:rPr>
          <w:rFonts w:asciiTheme="minorEastAsia" w:hAnsiTheme="minorEastAsia" w:cstheme="minorEastAsia"/>
          <w:sz w:val="24"/>
          <w:szCs w:val="24"/>
        </w:rPr>
      </w:pPr>
    </w:p>
    <w:p w:rsidR="00573AF4" w:rsidRDefault="00573AF4" w:rsidP="00573AF4">
      <w:pPr>
        <w:tabs>
          <w:tab w:val="left" w:pos="567"/>
        </w:tabs>
        <w:adjustRightInd w:val="0"/>
        <w:snapToGrid w:val="0"/>
        <w:spacing w:beforeLines="45" w:before="140" w:afterLines="45" w:after="140"/>
        <w:jc w:val="center"/>
        <w:rPr>
          <w:rFonts w:asciiTheme="minorEastAsia" w:hAnsiTheme="minorEastAsia" w:cstheme="minorEastAsia"/>
          <w:b/>
          <w:sz w:val="24"/>
          <w:szCs w:val="24"/>
        </w:rPr>
      </w:pPr>
      <w:r w:rsidRPr="00573AF4">
        <w:rPr>
          <w:rFonts w:asciiTheme="minorEastAsia" w:hAnsiTheme="minorEastAsia" w:cstheme="minorEastAsia" w:hint="eastAsia"/>
          <w:b/>
          <w:sz w:val="24"/>
          <w:szCs w:val="24"/>
        </w:rPr>
        <w:t>7.鼻窦镜</w:t>
      </w:r>
    </w:p>
    <w:p w:rsidR="00573AF4" w:rsidRDefault="00573AF4" w:rsidP="00573AF4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1.30</w:t>
      </w:r>
      <w:r w:rsidR="00785D13">
        <w:rPr>
          <w:rFonts w:asciiTheme="minorEastAsia" w:hAnsiTheme="minorEastAsia" w:cstheme="minorEastAsia" w:hint="eastAsia"/>
          <w:sz w:val="24"/>
          <w:szCs w:val="24"/>
        </w:rPr>
        <w:t>°</w:t>
      </w:r>
      <w:r>
        <w:rPr>
          <w:rFonts w:asciiTheme="minorEastAsia" w:hAnsiTheme="minorEastAsia" w:cstheme="minor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/>
          <w:sz w:val="24"/>
          <w:szCs w:val="24"/>
        </w:rPr>
        <w:t>mm*175mm</w:t>
      </w:r>
      <w:r>
        <w:rPr>
          <w:rFonts w:asciiTheme="minorEastAsia" w:hAnsiTheme="minorEastAsia" w:cstheme="minorEastAsia" w:hint="eastAsia"/>
          <w:sz w:val="24"/>
          <w:szCs w:val="24"/>
        </w:rPr>
        <w:t>（±1</w:t>
      </w:r>
      <w:r>
        <w:rPr>
          <w:rFonts w:asciiTheme="minorEastAsia" w:hAnsiTheme="minorEastAsia" w:cstheme="minorEastAsia"/>
          <w:sz w:val="24"/>
          <w:szCs w:val="24"/>
        </w:rPr>
        <w:t>mm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573AF4" w:rsidRDefault="00573AF4" w:rsidP="00573AF4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2.含</w:t>
      </w:r>
      <w:r>
        <w:rPr>
          <w:rFonts w:asciiTheme="minorEastAsia" w:hAnsiTheme="minorEastAsia" w:cstheme="minorEastAsia"/>
          <w:sz w:val="24"/>
          <w:szCs w:val="24"/>
        </w:rPr>
        <w:t>镜头盒或保护套</w:t>
      </w:r>
    </w:p>
    <w:p w:rsidR="00573AF4" w:rsidRDefault="00573AF4" w:rsidP="00573AF4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sz w:val="24"/>
          <w:szCs w:val="24"/>
        </w:rPr>
      </w:pPr>
    </w:p>
    <w:p w:rsidR="00573AF4" w:rsidRDefault="00573AF4" w:rsidP="00573AF4">
      <w:pPr>
        <w:tabs>
          <w:tab w:val="left" w:pos="567"/>
        </w:tabs>
        <w:adjustRightInd w:val="0"/>
        <w:snapToGrid w:val="0"/>
        <w:spacing w:beforeLines="45" w:before="140" w:afterLines="45" w:after="140"/>
        <w:jc w:val="center"/>
        <w:rPr>
          <w:rFonts w:asciiTheme="minorEastAsia" w:hAnsiTheme="minorEastAsia" w:cstheme="minorEastAsia"/>
          <w:b/>
          <w:sz w:val="24"/>
          <w:szCs w:val="24"/>
        </w:rPr>
      </w:pPr>
      <w:r w:rsidRPr="00573AF4">
        <w:rPr>
          <w:rFonts w:asciiTheme="minorEastAsia" w:hAnsiTheme="minorEastAsia" w:cstheme="minorEastAsia" w:hint="eastAsia"/>
          <w:b/>
          <w:sz w:val="24"/>
          <w:szCs w:val="24"/>
        </w:rPr>
        <w:t>8.</w:t>
      </w:r>
      <w:bookmarkStart w:id="0" w:name="_GoBack"/>
      <w:r w:rsidRPr="00573AF4">
        <w:rPr>
          <w:rFonts w:asciiTheme="minorEastAsia" w:hAnsiTheme="minorEastAsia" w:cstheme="minorEastAsia" w:hint="eastAsia"/>
          <w:b/>
          <w:sz w:val="24"/>
          <w:szCs w:val="24"/>
        </w:rPr>
        <w:t>关节镜</w:t>
      </w:r>
      <w:bookmarkEnd w:id="0"/>
    </w:p>
    <w:p w:rsidR="00785D13" w:rsidRPr="00785D13" w:rsidRDefault="00785D13" w:rsidP="00573AF4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b/>
          <w:sz w:val="24"/>
          <w:szCs w:val="24"/>
        </w:rPr>
      </w:pPr>
      <w:r w:rsidRPr="00785D13">
        <w:rPr>
          <w:rFonts w:asciiTheme="minorEastAsia" w:hAnsiTheme="minorEastAsia" w:cstheme="minorEastAsia"/>
          <w:b/>
          <w:sz w:val="24"/>
          <w:szCs w:val="24"/>
        </w:rPr>
        <w:t>A</w:t>
      </w:r>
      <w:r w:rsidRPr="00785D13">
        <w:rPr>
          <w:rFonts w:asciiTheme="minorEastAsia" w:hAnsiTheme="minorEastAsia" w:cstheme="minorEastAsia" w:hint="eastAsia"/>
          <w:b/>
          <w:sz w:val="24"/>
          <w:szCs w:val="24"/>
        </w:rPr>
        <w:t>.</w:t>
      </w:r>
      <w:r w:rsidRPr="00785D13">
        <w:rPr>
          <w:rFonts w:asciiTheme="minorEastAsia" w:hAnsiTheme="minorEastAsia" w:cstheme="minorEastAsia"/>
          <w:b/>
          <w:sz w:val="24"/>
          <w:szCs w:val="24"/>
        </w:rPr>
        <w:t>30</w:t>
      </w:r>
      <w:r w:rsidRPr="00785D13">
        <w:rPr>
          <w:rFonts w:asciiTheme="minorEastAsia" w:hAnsiTheme="minorEastAsia" w:cstheme="minorEastAsia" w:hint="eastAsia"/>
          <w:b/>
          <w:sz w:val="24"/>
          <w:szCs w:val="24"/>
        </w:rPr>
        <w:t>°</w:t>
      </w:r>
    </w:p>
    <w:p w:rsidR="00785D13" w:rsidRPr="00785D13" w:rsidRDefault="00785D13" w:rsidP="00573AF4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Pr="00785D13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/>
          <w:sz w:val="24"/>
          <w:szCs w:val="24"/>
        </w:rPr>
        <w:t>mm*175mm</w:t>
      </w:r>
      <w:r>
        <w:rPr>
          <w:rFonts w:asciiTheme="minorEastAsia" w:hAnsiTheme="minorEastAsia" w:cstheme="minorEastAsia" w:hint="eastAsia"/>
          <w:sz w:val="24"/>
          <w:szCs w:val="24"/>
        </w:rPr>
        <w:t>（±1</w:t>
      </w:r>
      <w:r>
        <w:rPr>
          <w:rFonts w:asciiTheme="minorEastAsia" w:hAnsiTheme="minorEastAsia" w:cstheme="minorEastAsia"/>
          <w:sz w:val="24"/>
          <w:szCs w:val="24"/>
        </w:rPr>
        <w:t>mm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785D13" w:rsidRDefault="00785D13" w:rsidP="00785D13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2.含</w:t>
      </w:r>
      <w:r>
        <w:rPr>
          <w:rFonts w:asciiTheme="minorEastAsia" w:hAnsiTheme="minorEastAsia" w:cstheme="minorEastAsia"/>
          <w:sz w:val="24"/>
          <w:szCs w:val="24"/>
        </w:rPr>
        <w:t>镜头盒或保护套</w:t>
      </w:r>
    </w:p>
    <w:p w:rsidR="00785D13" w:rsidRPr="00785D13" w:rsidRDefault="00785D13" w:rsidP="00785D13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b/>
          <w:sz w:val="24"/>
          <w:szCs w:val="24"/>
        </w:rPr>
      </w:pPr>
      <w:r w:rsidRPr="00785D13">
        <w:rPr>
          <w:rFonts w:asciiTheme="minorEastAsia" w:hAnsiTheme="minorEastAsia" w:cstheme="minorEastAsia" w:hint="eastAsia"/>
          <w:b/>
          <w:sz w:val="24"/>
          <w:szCs w:val="24"/>
        </w:rPr>
        <w:t>B.0°</w:t>
      </w:r>
    </w:p>
    <w:p w:rsidR="00785D13" w:rsidRPr="00785D13" w:rsidRDefault="00785D13" w:rsidP="00785D13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Pr="00785D13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/>
          <w:sz w:val="24"/>
          <w:szCs w:val="24"/>
        </w:rPr>
        <w:t>mm*175mm</w:t>
      </w:r>
      <w:r>
        <w:rPr>
          <w:rFonts w:asciiTheme="minorEastAsia" w:hAnsiTheme="minorEastAsia" w:cstheme="minorEastAsia" w:hint="eastAsia"/>
          <w:sz w:val="24"/>
          <w:szCs w:val="24"/>
        </w:rPr>
        <w:t>（±1</w:t>
      </w:r>
      <w:r>
        <w:rPr>
          <w:rFonts w:asciiTheme="minorEastAsia" w:hAnsiTheme="minorEastAsia" w:cstheme="minorEastAsia"/>
          <w:sz w:val="24"/>
          <w:szCs w:val="24"/>
        </w:rPr>
        <w:t>mm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785D13" w:rsidRDefault="00785D13" w:rsidP="00785D13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2.含</w:t>
      </w:r>
      <w:r>
        <w:rPr>
          <w:rFonts w:asciiTheme="minorEastAsia" w:hAnsiTheme="minorEastAsia" w:cstheme="minorEastAsia"/>
          <w:sz w:val="24"/>
          <w:szCs w:val="24"/>
        </w:rPr>
        <w:t>镜头盒或保护套</w:t>
      </w:r>
    </w:p>
    <w:p w:rsidR="00785D13" w:rsidRPr="00785D13" w:rsidRDefault="00785D13" w:rsidP="00785D13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sz w:val="24"/>
          <w:szCs w:val="24"/>
        </w:rPr>
      </w:pPr>
    </w:p>
    <w:p w:rsidR="00785D13" w:rsidRPr="00573AF4" w:rsidRDefault="00785D13" w:rsidP="00573AF4">
      <w:pPr>
        <w:tabs>
          <w:tab w:val="left" w:pos="567"/>
        </w:tabs>
        <w:adjustRightInd w:val="0"/>
        <w:snapToGrid w:val="0"/>
        <w:spacing w:beforeLines="45" w:before="140" w:afterLines="45" w:after="140"/>
        <w:rPr>
          <w:rFonts w:asciiTheme="minorEastAsia" w:hAnsiTheme="minorEastAsia" w:cstheme="minorEastAsia"/>
          <w:sz w:val="24"/>
          <w:szCs w:val="24"/>
        </w:rPr>
      </w:pPr>
    </w:p>
    <w:p w:rsidR="00573AF4" w:rsidRPr="00573AF4" w:rsidRDefault="00573AF4" w:rsidP="00573AF4">
      <w:pPr>
        <w:jc w:val="center"/>
        <w:rPr>
          <w:rFonts w:asciiTheme="minorEastAsia" w:hAnsiTheme="minorEastAsia" w:cstheme="minorEastAsia"/>
          <w:sz w:val="24"/>
          <w:szCs w:val="24"/>
        </w:rPr>
      </w:pPr>
    </w:p>
    <w:sectPr w:rsidR="00573AF4" w:rsidRPr="0057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548E"/>
    <w:multiLevelType w:val="singleLevel"/>
    <w:tmpl w:val="001E548E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1MGJlZTk1MmI1MjUwNjRlOWRjM2EzY2JmY2Q4MDYifQ=="/>
  </w:docVars>
  <w:rsids>
    <w:rsidRoot w:val="00A964C0"/>
    <w:rsid w:val="002A01E5"/>
    <w:rsid w:val="00573AF4"/>
    <w:rsid w:val="00785D13"/>
    <w:rsid w:val="00846D33"/>
    <w:rsid w:val="009D74E2"/>
    <w:rsid w:val="00A964C0"/>
    <w:rsid w:val="2B4E4614"/>
    <w:rsid w:val="36350470"/>
    <w:rsid w:val="629429C7"/>
    <w:rsid w:val="6B855227"/>
    <w:rsid w:val="756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6F8A"/>
  <w15:docId w15:val="{CC4F1C4E-86C9-44B3-A2B5-3AB8CEAA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autoSpaceDE w:val="0"/>
      <w:autoSpaceDN w:val="0"/>
      <w:spacing w:before="86"/>
      <w:ind w:left="560" w:hanging="42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</dc:creator>
  <cp:lastModifiedBy>AutoBVT</cp:lastModifiedBy>
  <cp:revision>4</cp:revision>
  <dcterms:created xsi:type="dcterms:W3CDTF">2022-10-29T00:23:00Z</dcterms:created>
  <dcterms:modified xsi:type="dcterms:W3CDTF">2022-11-14T01:28:00Z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683BF971EB8C4387B1C91EB30F01627C</vt:lpwstr>
  </property>
</Properties>
</file>