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-1"/>
          <w:numId w:val="0"/>
        </w:numPr>
        <w:spacing w:line="400" w:lineRule="exact"/>
        <w:jc w:val="center"/>
        <w:rPr>
          <w:rFonts w:hint="default" w:ascii="微软雅黑" w:hAnsi="微软雅黑" w:eastAsia="微软雅黑" w:cs="微软雅黑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/>
        </w:rPr>
        <w:t>生物刺激反馈仪采购需求</w:t>
      </w:r>
    </w:p>
    <w:p>
      <w:pPr>
        <w:spacing w:line="400" w:lineRule="exact"/>
        <w:jc w:val="left"/>
        <w:rPr>
          <w:rFonts w:ascii="Times New Roman" w:hAnsi="Times New Roman" w:eastAsia="微软雅黑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微软雅黑" w:cs="Times New Roman"/>
          <w:b/>
          <w:kern w:val="0"/>
          <w:sz w:val="28"/>
          <w:szCs w:val="28"/>
        </w:rPr>
        <w:t>硬件要求：</w:t>
      </w:r>
    </w:p>
    <w:p>
      <w:pPr>
        <w:numPr>
          <w:ilvl w:val="0"/>
          <w:numId w:val="4"/>
        </w:numPr>
        <w:spacing w:line="400" w:lineRule="exact"/>
        <w:jc w:val="left"/>
        <w:rPr>
          <w:rFonts w:ascii="微软雅黑" w:hAnsi="微软雅黑" w:eastAsia="微软雅黑" w:cs="微软雅黑"/>
          <w:kern w:val="0"/>
        </w:rPr>
      </w:pPr>
      <w:r>
        <w:rPr>
          <w:rFonts w:hint="eastAsia" w:ascii="微软雅黑" w:hAnsi="微软雅黑" w:eastAsia="微软雅黑" w:cs="微软雅黑"/>
          <w:kern w:val="0"/>
        </w:rPr>
        <w:t>主机电容触摸屏，触摸屏幕尺寸≥10英寸。</w:t>
      </w:r>
    </w:p>
    <w:p>
      <w:pPr>
        <w:numPr>
          <w:ilvl w:val="-1"/>
          <w:numId w:val="0"/>
        </w:numPr>
        <w:spacing w:line="400" w:lineRule="exact"/>
        <w:jc w:val="left"/>
        <w:rPr>
          <w:rFonts w:ascii="微软雅黑" w:hAnsi="微软雅黑" w:eastAsia="微软雅黑" w:cs="微软雅黑"/>
          <w:kern w:val="0"/>
        </w:rPr>
      </w:pPr>
      <w:r>
        <w:rPr>
          <w:rFonts w:hint="eastAsia" w:ascii="微软雅黑" w:hAnsi="微软雅黑" w:eastAsia="微软雅黑" w:cs="微软雅黑"/>
          <w:kern w:val="0"/>
        </w:rPr>
        <w:t>主机多功能物理通道≥4个，其中≥4个电刺激通道（STIM），≥3个肌电采集通道（EMG）。</w:t>
      </w:r>
    </w:p>
    <w:p>
      <w:pPr>
        <w:numPr>
          <w:ilvl w:val="0"/>
          <w:numId w:val="4"/>
        </w:numPr>
        <w:spacing w:line="400" w:lineRule="exact"/>
        <w:jc w:val="left"/>
        <w:rPr>
          <w:rFonts w:ascii="微软雅黑" w:hAnsi="微软雅黑" w:eastAsia="微软雅黑" w:cs="微软雅黑"/>
          <w:kern w:val="0"/>
        </w:rPr>
      </w:pPr>
      <w:r>
        <w:rPr>
          <w:rFonts w:hint="eastAsia" w:ascii="微软雅黑" w:hAnsi="微软雅黑" w:eastAsia="微软雅黑" w:cs="微软雅黑"/>
          <w:kern w:val="0"/>
        </w:rPr>
        <w:t>肌电采集范围：2-2500μV（r.m.s）</w:t>
      </w:r>
    </w:p>
    <w:p>
      <w:pPr>
        <w:numPr>
          <w:ilvl w:val="0"/>
          <w:numId w:val="4"/>
        </w:numPr>
        <w:spacing w:line="400" w:lineRule="exact"/>
        <w:jc w:val="left"/>
        <w:rPr>
          <w:rFonts w:ascii="微软雅黑" w:hAnsi="微软雅黑" w:eastAsia="微软雅黑" w:cs="微软雅黑"/>
          <w:kern w:val="0"/>
        </w:rPr>
      </w:pPr>
      <w:r>
        <w:rPr>
          <w:rFonts w:hint="eastAsia" w:ascii="微软雅黑" w:hAnsi="微软雅黑" w:eastAsia="微软雅黑" w:cs="微软雅黑"/>
          <w:kern w:val="0"/>
        </w:rPr>
        <w:t>分辨率：≤0.5μV（r.m.s）</w:t>
      </w:r>
    </w:p>
    <w:p>
      <w:pPr>
        <w:numPr>
          <w:ilvl w:val="0"/>
          <w:numId w:val="4"/>
        </w:numPr>
        <w:spacing w:line="400" w:lineRule="exact"/>
        <w:jc w:val="left"/>
        <w:rPr>
          <w:rFonts w:ascii="微软雅黑" w:hAnsi="微软雅黑" w:eastAsia="微软雅黑" w:cs="微软雅黑"/>
          <w:kern w:val="0"/>
        </w:rPr>
      </w:pPr>
      <w:r>
        <w:rPr>
          <w:rFonts w:hint="eastAsia" w:ascii="微软雅黑" w:hAnsi="微软雅黑" w:eastAsia="微软雅黑" w:cs="微软雅黑"/>
          <w:kern w:val="0"/>
        </w:rPr>
        <w:t>通频带：不窄于20Hz～520Hz (-3dB)</w:t>
      </w:r>
    </w:p>
    <w:p>
      <w:pPr>
        <w:numPr>
          <w:ilvl w:val="0"/>
          <w:numId w:val="4"/>
        </w:numPr>
        <w:spacing w:line="400" w:lineRule="exact"/>
        <w:jc w:val="left"/>
        <w:rPr>
          <w:rFonts w:ascii="微软雅黑" w:hAnsi="微软雅黑" w:eastAsia="微软雅黑" w:cs="微软雅黑"/>
          <w:kern w:val="0"/>
        </w:rPr>
      </w:pPr>
      <w:r>
        <w:rPr>
          <w:rFonts w:ascii="微软雅黑" w:hAnsi="微软雅黑" w:eastAsia="微软雅黑" w:cs="微软雅黑"/>
          <w:kern w:val="0"/>
        </w:rPr>
        <w:t>刺激电流强度：0-100mA范围内可调，步进0.5mA可调节。</w:t>
      </w:r>
    </w:p>
    <w:p>
      <w:pPr>
        <w:numPr>
          <w:ilvl w:val="0"/>
          <w:numId w:val="4"/>
        </w:numPr>
        <w:spacing w:line="400" w:lineRule="exact"/>
        <w:jc w:val="left"/>
        <w:rPr>
          <w:rFonts w:ascii="微软雅黑" w:hAnsi="微软雅黑" w:eastAsia="微软雅黑" w:cs="微软雅黑"/>
          <w:kern w:val="0"/>
        </w:rPr>
      </w:pPr>
      <w:r>
        <w:rPr>
          <w:rFonts w:ascii="微软雅黑" w:hAnsi="微软雅黑" w:eastAsia="微软雅黑" w:cs="微软雅黑"/>
          <w:kern w:val="0"/>
        </w:rPr>
        <w:t>电刺激脉冲宽度：至少在</w:t>
      </w:r>
      <w:r>
        <w:rPr>
          <w:rFonts w:hint="eastAsia" w:ascii="微软雅黑" w:hAnsi="微软雅黑" w:eastAsia="微软雅黑" w:cs="微软雅黑"/>
          <w:kern w:val="0"/>
        </w:rPr>
        <w:t>5</w:t>
      </w:r>
      <w:r>
        <w:rPr>
          <w:rFonts w:ascii="微软雅黑" w:hAnsi="微软雅黑" w:eastAsia="微软雅黑" w:cs="微软雅黑"/>
          <w:kern w:val="0"/>
        </w:rPr>
        <w:t>0-9</w:t>
      </w:r>
      <w:r>
        <w:rPr>
          <w:rFonts w:hint="eastAsia" w:ascii="微软雅黑" w:hAnsi="微软雅黑" w:eastAsia="微软雅黑" w:cs="微软雅黑"/>
          <w:kern w:val="0"/>
        </w:rPr>
        <w:t>0</w:t>
      </w:r>
      <w:r>
        <w:rPr>
          <w:rFonts w:ascii="微软雅黑" w:hAnsi="微软雅黑" w:eastAsia="微软雅黑" w:cs="微软雅黑"/>
          <w:kern w:val="0"/>
        </w:rPr>
        <w:t>0μs范围内</w:t>
      </w:r>
      <w:r>
        <w:rPr>
          <w:rFonts w:hint="eastAsia" w:ascii="微软雅黑" w:hAnsi="微软雅黑" w:eastAsia="微软雅黑" w:cs="微软雅黑"/>
          <w:kern w:val="0"/>
        </w:rPr>
        <w:t>均</w:t>
      </w:r>
      <w:r>
        <w:rPr>
          <w:rFonts w:ascii="微软雅黑" w:hAnsi="微软雅黑" w:eastAsia="微软雅黑" w:cs="微软雅黑"/>
          <w:kern w:val="0"/>
        </w:rPr>
        <w:t>可调，步进10μs可调节。</w:t>
      </w:r>
    </w:p>
    <w:p>
      <w:pPr>
        <w:numPr>
          <w:ilvl w:val="0"/>
          <w:numId w:val="4"/>
        </w:numPr>
        <w:spacing w:line="400" w:lineRule="exact"/>
        <w:jc w:val="left"/>
        <w:rPr>
          <w:rFonts w:ascii="微软雅黑" w:hAnsi="微软雅黑" w:eastAsia="微软雅黑" w:cs="微软雅黑"/>
          <w:kern w:val="0"/>
        </w:rPr>
      </w:pPr>
      <w:r>
        <w:rPr>
          <w:rFonts w:ascii="微软雅黑" w:hAnsi="微软雅黑" w:eastAsia="微软雅黑" w:cs="微软雅黑"/>
          <w:kern w:val="0"/>
        </w:rPr>
        <w:t>电刺激脉冲频率：至少在</w:t>
      </w:r>
      <w:r>
        <w:rPr>
          <w:rFonts w:hint="eastAsia" w:ascii="微软雅黑" w:hAnsi="微软雅黑" w:eastAsia="微软雅黑" w:cs="微软雅黑"/>
          <w:kern w:val="0"/>
        </w:rPr>
        <w:t>1</w:t>
      </w:r>
      <w:r>
        <w:rPr>
          <w:rFonts w:ascii="微软雅黑" w:hAnsi="微软雅黑" w:eastAsia="微软雅黑" w:cs="微软雅黑"/>
          <w:kern w:val="0"/>
        </w:rPr>
        <w:t>-</w:t>
      </w:r>
      <w:r>
        <w:rPr>
          <w:rFonts w:hint="eastAsia" w:ascii="微软雅黑" w:hAnsi="微软雅黑" w:eastAsia="微软雅黑" w:cs="微软雅黑"/>
          <w:kern w:val="0"/>
        </w:rPr>
        <w:t>25</w:t>
      </w:r>
      <w:r>
        <w:rPr>
          <w:rFonts w:ascii="微软雅黑" w:hAnsi="微软雅黑" w:eastAsia="微软雅黑" w:cs="微软雅黑"/>
          <w:kern w:val="0"/>
        </w:rPr>
        <w:t>0Hz范围内</w:t>
      </w:r>
      <w:r>
        <w:rPr>
          <w:rFonts w:hint="eastAsia" w:ascii="微软雅黑" w:hAnsi="微软雅黑" w:eastAsia="微软雅黑" w:cs="微软雅黑"/>
          <w:kern w:val="0"/>
        </w:rPr>
        <w:t>均</w:t>
      </w:r>
      <w:r>
        <w:rPr>
          <w:rFonts w:ascii="微软雅黑" w:hAnsi="微软雅黑" w:eastAsia="微软雅黑" w:cs="微软雅黑"/>
          <w:kern w:val="0"/>
        </w:rPr>
        <w:t>可调，步进1Hz可调节。</w:t>
      </w:r>
    </w:p>
    <w:p>
      <w:pPr>
        <w:numPr>
          <w:ilvl w:val="0"/>
          <w:numId w:val="4"/>
        </w:numPr>
        <w:spacing w:line="400" w:lineRule="exact"/>
        <w:jc w:val="left"/>
        <w:rPr>
          <w:rFonts w:ascii="微软雅黑" w:hAnsi="微软雅黑" w:eastAsia="微软雅黑" w:cs="微软雅黑"/>
          <w:kern w:val="0"/>
        </w:rPr>
      </w:pPr>
      <w:r>
        <w:rPr>
          <w:rFonts w:ascii="微软雅黑" w:hAnsi="微软雅黑" w:eastAsia="微软雅黑" w:cs="微软雅黑"/>
          <w:kern w:val="0"/>
        </w:rPr>
        <w:t>上升/下降时间：至少在0s～18s范围内可调。</w:t>
      </w:r>
    </w:p>
    <w:p>
      <w:pPr>
        <w:widowControl/>
        <w:spacing w:line="400" w:lineRule="exact"/>
        <w:jc w:val="left"/>
        <w:rPr>
          <w:rFonts w:ascii="Times New Roman" w:hAnsi="Times New Roman" w:eastAsia="微软雅黑" w:cs="Times New Roman"/>
          <w:b/>
          <w:kern w:val="0"/>
          <w:sz w:val="28"/>
          <w:szCs w:val="28"/>
        </w:rPr>
      </w:pPr>
      <w:r>
        <w:rPr>
          <w:rFonts w:ascii="Times New Roman" w:hAnsi="Times New Roman" w:eastAsia="微软雅黑" w:cs="Times New Roman"/>
          <w:b/>
          <w:kern w:val="0"/>
          <w:sz w:val="28"/>
          <w:szCs w:val="28"/>
        </w:rPr>
        <w:t>软件参数：</w:t>
      </w:r>
    </w:p>
    <w:p>
      <w:pPr>
        <w:numPr>
          <w:ilvl w:val="0"/>
          <w:numId w:val="4"/>
        </w:numPr>
        <w:spacing w:line="400" w:lineRule="exact"/>
        <w:jc w:val="left"/>
        <w:rPr>
          <w:rFonts w:ascii="微软雅黑" w:hAnsi="微软雅黑" w:eastAsia="微软雅黑" w:cs="微软雅黑"/>
          <w:kern w:val="0"/>
        </w:rPr>
      </w:pPr>
      <w:r>
        <w:rPr>
          <w:rFonts w:hint="eastAsia" w:ascii="微软雅黑" w:hAnsi="微软雅黑" w:eastAsia="微软雅黑" w:cs="微软雅黑"/>
          <w:kern w:val="0"/>
        </w:rPr>
        <w:t>各通道独立控制，可任意选择开启的通道，可用于多个不同部位的联合治疗。</w:t>
      </w:r>
    </w:p>
    <w:p>
      <w:pPr>
        <w:numPr>
          <w:ilvl w:val="0"/>
          <w:numId w:val="4"/>
        </w:numPr>
        <w:spacing w:line="400" w:lineRule="exact"/>
        <w:jc w:val="left"/>
        <w:rPr>
          <w:rFonts w:ascii="微软雅黑" w:hAnsi="微软雅黑" w:eastAsia="微软雅黑" w:cs="微软雅黑"/>
          <w:kern w:val="0"/>
        </w:rPr>
      </w:pPr>
      <w:r>
        <w:rPr>
          <w:rFonts w:hint="eastAsia" w:ascii="微软雅黑" w:hAnsi="微软雅黑" w:eastAsia="微软雅黑" w:cs="微软雅黑"/>
          <w:kern w:val="0"/>
        </w:rPr>
        <w:t>产康方案包括电刺激治疗和生物反馈治疗两种治疗方法。</w:t>
      </w:r>
    </w:p>
    <w:p>
      <w:pPr>
        <w:numPr>
          <w:ilvl w:val="0"/>
          <w:numId w:val="4"/>
        </w:numPr>
        <w:spacing w:line="400" w:lineRule="exact"/>
        <w:jc w:val="left"/>
        <w:rPr>
          <w:rFonts w:ascii="微软雅黑" w:hAnsi="微软雅黑" w:eastAsia="微软雅黑" w:cs="微软雅黑"/>
          <w:kern w:val="0"/>
        </w:rPr>
      </w:pPr>
      <w:r>
        <w:rPr>
          <w:rFonts w:hint="eastAsia" w:ascii="微软雅黑" w:hAnsi="微软雅黑" w:eastAsia="微软雅黑" w:cs="微软雅黑"/>
          <w:kern w:val="0"/>
        </w:rPr>
        <w:t>设备包含产后康复及综合康复双模块，治疗方案不小于50种。功能模块可通过设置自由切换。</w:t>
      </w:r>
    </w:p>
    <w:p>
      <w:pPr>
        <w:numPr>
          <w:ilvl w:val="0"/>
          <w:numId w:val="4"/>
        </w:numPr>
        <w:spacing w:line="400" w:lineRule="exact"/>
        <w:jc w:val="left"/>
        <w:rPr>
          <w:rFonts w:ascii="微软雅黑" w:hAnsi="微软雅黑" w:eastAsia="微软雅黑" w:cs="微软雅黑"/>
          <w:kern w:val="0"/>
        </w:rPr>
      </w:pPr>
      <w:r>
        <w:rPr>
          <w:rFonts w:hint="eastAsia" w:ascii="微软雅黑" w:hAnsi="微软雅黑" w:eastAsia="微软雅黑" w:cs="微软雅黑"/>
          <w:kern w:val="0"/>
        </w:rPr>
        <w:t>具有腰背痛表面肌电评估功能，并给出评估报告。</w:t>
      </w:r>
      <w:r>
        <w:rPr>
          <w:rFonts w:hint="eastAsia" w:ascii="微软雅黑" w:hAnsi="微软雅黑" w:eastAsia="微软雅黑" w:cs="微软雅黑"/>
          <w:kern w:val="0"/>
          <w:lang w:val="en-US" w:eastAsia="zh-CN"/>
        </w:rPr>
        <w:t>可</w:t>
      </w:r>
      <w:r>
        <w:rPr>
          <w:rFonts w:hint="eastAsia" w:ascii="微软雅黑" w:hAnsi="微软雅黑" w:eastAsia="微软雅黑" w:cs="微软雅黑"/>
          <w:kern w:val="0"/>
        </w:rPr>
        <w:t>打印</w:t>
      </w:r>
    </w:p>
    <w:p>
      <w:pPr>
        <w:numPr>
          <w:ilvl w:val="0"/>
          <w:numId w:val="4"/>
        </w:numPr>
        <w:spacing w:line="400" w:lineRule="exact"/>
        <w:jc w:val="left"/>
        <w:rPr>
          <w:rFonts w:ascii="微软雅黑" w:hAnsi="微软雅黑" w:eastAsia="微软雅黑" w:cs="微软雅黑"/>
          <w:kern w:val="0"/>
        </w:rPr>
      </w:pPr>
      <w:r>
        <w:rPr>
          <w:rFonts w:hint="eastAsia" w:ascii="微软雅黑" w:hAnsi="微软雅黑" w:eastAsia="微软雅黑" w:cs="微软雅黑"/>
          <w:kern w:val="0"/>
        </w:rPr>
        <w:t>具有生物反馈治疗功能，有多种针对腰背部肌肉进行的生物反馈治疗方案，具有至少3种以上体位的生物反馈方案，可从视觉和听觉角度，进行动画及音乐的生物反馈治疗。</w:t>
      </w:r>
    </w:p>
    <w:p>
      <w:pPr>
        <w:numPr>
          <w:ilvl w:val="0"/>
          <w:numId w:val="4"/>
        </w:numPr>
        <w:spacing w:line="400" w:lineRule="exact"/>
        <w:jc w:val="left"/>
        <w:rPr>
          <w:rFonts w:ascii="微软雅黑" w:hAnsi="微软雅黑" w:eastAsia="微软雅黑" w:cs="微软雅黑"/>
          <w:kern w:val="0"/>
        </w:rPr>
      </w:pPr>
      <w:r>
        <w:rPr>
          <w:rFonts w:hint="eastAsia" w:ascii="微软雅黑" w:hAnsi="微软雅黑" w:eastAsia="微软雅黑" w:cs="微软雅黑"/>
          <w:kern w:val="0"/>
        </w:rPr>
        <w:t>生物反馈方案可设置治疗时间，自由调节肌电反馈阈值，并显示肌电最大值、最小值、平均值和实时值。</w:t>
      </w:r>
    </w:p>
    <w:p>
      <w:pPr>
        <w:numPr>
          <w:ilvl w:val="0"/>
          <w:numId w:val="4"/>
        </w:numPr>
        <w:spacing w:line="400" w:lineRule="exact"/>
        <w:jc w:val="left"/>
        <w:rPr>
          <w:rFonts w:ascii="微软雅黑" w:hAnsi="微软雅黑" w:eastAsia="微软雅黑" w:cs="微软雅黑"/>
          <w:kern w:val="0"/>
        </w:rPr>
      </w:pPr>
      <w:r>
        <w:rPr>
          <w:rFonts w:hint="eastAsia" w:ascii="微软雅黑" w:hAnsi="微软雅黑" w:eastAsia="微软雅黑" w:cs="微软雅黑"/>
          <w:kern w:val="0"/>
        </w:rPr>
        <w:t>具有腹直肌的触发电刺激训练功能，可针对腹肌力量薄弱的患者进行辅助训练。触发电刺激的频率、脉宽可任意调节。</w:t>
      </w:r>
    </w:p>
    <w:p>
      <w:pPr>
        <w:numPr>
          <w:ilvl w:val="0"/>
          <w:numId w:val="4"/>
        </w:numPr>
        <w:spacing w:line="400" w:lineRule="exact"/>
        <w:jc w:val="left"/>
        <w:rPr>
          <w:rFonts w:ascii="微软雅黑" w:hAnsi="微软雅黑" w:eastAsia="微软雅黑" w:cs="微软雅黑"/>
          <w:kern w:val="0"/>
        </w:rPr>
      </w:pPr>
      <w:r>
        <w:rPr>
          <w:rFonts w:hint="eastAsia" w:ascii="微软雅黑" w:hAnsi="微软雅黑" w:eastAsia="微软雅黑" w:cs="微软雅黑"/>
          <w:kern w:val="0"/>
        </w:rPr>
        <w:t>单个电刺激治疗可设置变频模式，实现刺激过程中至少两种频率以及脉宽之间转换。</w:t>
      </w:r>
    </w:p>
    <w:p>
      <w:pPr>
        <w:numPr>
          <w:ilvl w:val="0"/>
          <w:numId w:val="4"/>
        </w:numPr>
        <w:spacing w:line="400" w:lineRule="exact"/>
        <w:jc w:val="left"/>
        <w:rPr>
          <w:rFonts w:ascii="微软雅黑" w:hAnsi="微软雅黑" w:eastAsia="微软雅黑" w:cs="微软雅黑"/>
          <w:kern w:val="0"/>
        </w:rPr>
      </w:pPr>
      <w:r>
        <w:rPr>
          <w:rFonts w:hint="eastAsia" w:ascii="微软雅黑" w:hAnsi="微软雅黑" w:eastAsia="微软雅黑" w:cs="微软雅黑"/>
          <w:kern w:val="0"/>
        </w:rPr>
        <w:t>所有产后康复方案，均具有电极片粘贴示意图。</w:t>
      </w:r>
    </w:p>
    <w:p>
      <w:pPr>
        <w:numPr>
          <w:ilvl w:val="0"/>
          <w:numId w:val="4"/>
        </w:numPr>
        <w:spacing w:line="400" w:lineRule="exact"/>
        <w:jc w:val="left"/>
        <w:rPr>
          <w:rFonts w:ascii="微软雅黑" w:hAnsi="微软雅黑" w:eastAsia="微软雅黑" w:cs="微软雅黑"/>
          <w:kern w:val="0"/>
        </w:rPr>
      </w:pPr>
      <w:r>
        <w:rPr>
          <w:rFonts w:hint="eastAsia" w:ascii="微软雅黑" w:hAnsi="微软雅黑" w:eastAsia="微软雅黑" w:cs="微软雅黑"/>
          <w:kern w:val="0"/>
        </w:rPr>
        <w:t>自动检测通道连接，电极脱落有提示保护，保证治疗安全。</w:t>
      </w:r>
    </w:p>
    <w:p>
      <w:pPr>
        <w:numPr>
          <w:numId w:val="0"/>
        </w:numPr>
        <w:spacing w:line="400" w:lineRule="exact"/>
        <w:jc w:val="left"/>
        <w:rPr>
          <w:rFonts w:hint="eastAsia" w:ascii="微软雅黑" w:hAnsi="微软雅黑" w:eastAsia="微软雅黑" w:cs="微软雅黑"/>
          <w:kern w:val="0"/>
          <w:lang w:val="en-US" w:eastAsia="zh-CN"/>
        </w:rPr>
      </w:pPr>
    </w:p>
    <w:p>
      <w:pPr>
        <w:numPr>
          <w:ilvl w:val="-1"/>
          <w:numId w:val="0"/>
        </w:numPr>
        <w:spacing w:line="400" w:lineRule="exact"/>
        <w:jc w:val="center"/>
        <w:rPr>
          <w:rFonts w:hint="default" w:ascii="微软雅黑" w:hAnsi="微软雅黑" w:eastAsia="微软雅黑" w:cs="微软雅黑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/>
        </w:rPr>
        <w:t>根管预备机采购需求</w:t>
      </w:r>
    </w:p>
    <w:p>
      <w:pPr>
        <w:numPr>
          <w:ilvl w:val="0"/>
          <w:numId w:val="5"/>
        </w:numPr>
        <w:spacing w:line="400" w:lineRule="exact"/>
        <w:jc w:val="left"/>
        <w:rPr>
          <w:rFonts w:hint="eastAsia" w:ascii="微软雅黑" w:hAnsi="微软雅黑" w:eastAsia="微软雅黑" w:cs="微软雅黑"/>
          <w:kern w:val="0"/>
        </w:rPr>
      </w:pPr>
      <w:r>
        <w:rPr>
          <w:rFonts w:hint="eastAsia" w:ascii="微软雅黑" w:hAnsi="微软雅黑" w:eastAsia="微软雅黑" w:cs="微软雅黑"/>
          <w:kern w:val="0"/>
        </w:rPr>
        <w:t>能适用现有主流根管机用铿</w:t>
      </w:r>
    </w:p>
    <w:p>
      <w:pPr>
        <w:numPr>
          <w:ilvl w:val="0"/>
          <w:numId w:val="5"/>
        </w:numPr>
        <w:spacing w:line="400" w:lineRule="exact"/>
        <w:jc w:val="left"/>
        <w:rPr>
          <w:rFonts w:hint="eastAsia" w:ascii="微软雅黑" w:hAnsi="微软雅黑" w:eastAsia="微软雅黑" w:cs="微软雅黑"/>
          <w:kern w:val="0"/>
        </w:rPr>
      </w:pPr>
      <w:r>
        <w:rPr>
          <w:rFonts w:hint="eastAsia" w:ascii="微软雅黑" w:hAnsi="微软雅黑" w:eastAsia="微软雅黑" w:cs="微软雅黑"/>
          <w:kern w:val="0"/>
        </w:rPr>
        <w:t>要求设备为无线连接</w:t>
      </w:r>
    </w:p>
    <w:p>
      <w:pPr>
        <w:numPr>
          <w:ilvl w:val="0"/>
          <w:numId w:val="5"/>
        </w:numPr>
        <w:spacing w:line="400" w:lineRule="exact"/>
        <w:jc w:val="left"/>
        <w:rPr>
          <w:rFonts w:hint="eastAsia" w:ascii="微软雅黑" w:hAnsi="微软雅黑" w:eastAsia="微软雅黑" w:cs="微软雅黑"/>
          <w:kern w:val="0"/>
        </w:rPr>
      </w:pPr>
      <w:r>
        <w:rPr>
          <w:rFonts w:hint="eastAsia" w:ascii="微软雅黑" w:hAnsi="微软雅黑" w:eastAsia="微软雅黑" w:cs="微软雅黑"/>
          <w:kern w:val="0"/>
        </w:rPr>
        <w:t>机头可旋转，能自动反转或停止</w:t>
      </w:r>
    </w:p>
    <w:p>
      <w:pPr>
        <w:numPr>
          <w:ilvl w:val="0"/>
          <w:numId w:val="5"/>
        </w:numPr>
        <w:spacing w:line="400" w:lineRule="exact"/>
        <w:jc w:val="left"/>
        <w:rPr>
          <w:rFonts w:hint="eastAsia" w:ascii="微软雅黑" w:hAnsi="微软雅黑" w:eastAsia="微软雅黑" w:cs="微软雅黑"/>
          <w:kern w:val="0"/>
        </w:rPr>
      </w:pPr>
      <w:r>
        <w:rPr>
          <w:rFonts w:hint="eastAsia" w:ascii="微软雅黑" w:hAnsi="微软雅黑" w:eastAsia="微软雅黑" w:cs="微软雅黑"/>
          <w:kern w:val="0"/>
        </w:rPr>
        <w:t>无刷根管马达。</w:t>
      </w:r>
    </w:p>
    <w:p>
      <w:pPr>
        <w:widowControl w:val="0"/>
        <w:numPr>
          <w:ilvl w:val="0"/>
          <w:numId w:val="0"/>
        </w:numPr>
        <w:spacing w:line="400" w:lineRule="exact"/>
        <w:jc w:val="center"/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400" w:lineRule="exact"/>
        <w:jc w:val="center"/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/>
        </w:rPr>
        <w:t>医用低温冰箱（2-8℃）</w:t>
      </w: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/>
        </w:rPr>
        <w:t>采购需求</w:t>
      </w:r>
    </w:p>
    <w:p>
      <w:pPr>
        <w:numPr>
          <w:ilvl w:val="0"/>
          <w:numId w:val="6"/>
        </w:numPr>
        <w:spacing w:line="400" w:lineRule="exact"/>
        <w:jc w:val="left"/>
        <w:rPr>
          <w:rFonts w:hint="eastAsia" w:ascii="微软雅黑" w:hAnsi="微软雅黑" w:eastAsia="微软雅黑" w:cs="微软雅黑"/>
          <w:kern w:val="0"/>
        </w:rPr>
      </w:pPr>
      <w:r>
        <w:rPr>
          <w:rFonts w:hint="eastAsia" w:ascii="微软雅黑" w:hAnsi="微软雅黑" w:eastAsia="微软雅黑" w:cs="微软雅黑"/>
          <w:kern w:val="0"/>
        </w:rPr>
        <w:t>立式，箱内有效容积</w:t>
      </w:r>
      <w:r>
        <w:rPr>
          <w:rFonts w:hint="eastAsia" w:ascii="微软雅黑" w:hAnsi="微软雅黑" w:eastAsia="微软雅黑" w:cs="微软雅黑"/>
          <w:kern w:val="0"/>
          <w:lang w:val="en-US" w:eastAsia="zh-CN"/>
        </w:rPr>
        <w:t>不小于</w:t>
      </w:r>
      <w:r>
        <w:rPr>
          <w:rFonts w:hint="eastAsia" w:ascii="微软雅黑" w:hAnsi="微软雅黑" w:eastAsia="微软雅黑" w:cs="微软雅黑"/>
          <w:kern w:val="0"/>
        </w:rPr>
        <w:t>198L</w:t>
      </w:r>
    </w:p>
    <w:p>
      <w:pPr>
        <w:numPr>
          <w:ilvl w:val="0"/>
          <w:numId w:val="6"/>
        </w:numPr>
        <w:spacing w:line="400" w:lineRule="exact"/>
        <w:jc w:val="left"/>
        <w:rPr>
          <w:rFonts w:hint="eastAsia" w:ascii="微软雅黑" w:hAnsi="微软雅黑" w:eastAsia="微软雅黑" w:cs="微软雅黑"/>
          <w:kern w:val="0"/>
        </w:rPr>
      </w:pPr>
      <w:r>
        <w:rPr>
          <w:rFonts w:hint="eastAsia" w:ascii="微软雅黑" w:hAnsi="微软雅黑" w:eastAsia="微软雅黑" w:cs="微软雅黑"/>
          <w:kern w:val="0"/>
        </w:rPr>
        <w:t>温度控制:微电脑控制，数字温度显示，可通过调整设</w:t>
      </w:r>
      <w:r>
        <w:rPr>
          <w:rFonts w:hint="eastAsia" w:ascii="微软雅黑" w:hAnsi="微软雅黑" w:eastAsia="微软雅黑" w:cs="微软雅黑"/>
          <w:kern w:val="0"/>
          <w:lang w:val="en-US" w:eastAsia="zh-CN"/>
        </w:rPr>
        <w:t>温度</w:t>
      </w:r>
      <w:r>
        <w:rPr>
          <w:rFonts w:hint="eastAsia" w:ascii="微软雅黑" w:hAnsi="微软雅黑" w:eastAsia="微软雅黑" w:cs="微软雅黑"/>
          <w:kern w:val="0"/>
        </w:rPr>
        <w:t>使箱内温度恒定控制在2C~8C</w:t>
      </w:r>
    </w:p>
    <w:p>
      <w:pPr>
        <w:numPr>
          <w:ilvl w:val="0"/>
          <w:numId w:val="6"/>
        </w:numPr>
        <w:spacing w:line="400" w:lineRule="exact"/>
        <w:jc w:val="left"/>
        <w:rPr>
          <w:rFonts w:hint="eastAsia" w:ascii="微软雅黑" w:hAnsi="微软雅黑" w:eastAsia="微软雅黑" w:cs="微软雅黑"/>
          <w:kern w:val="0"/>
        </w:rPr>
      </w:pPr>
      <w:r>
        <w:rPr>
          <w:rFonts w:hint="eastAsia" w:ascii="微软雅黑" w:hAnsi="微软雅黑" w:eastAsia="微软雅黑" w:cs="微软雅黑"/>
          <w:kern w:val="0"/>
        </w:rPr>
        <w:t>安全系统:超温报警、传感</w:t>
      </w:r>
      <w:r>
        <w:rPr>
          <w:rFonts w:hint="eastAsia" w:ascii="微软雅黑" w:hAnsi="微软雅黑" w:eastAsia="微软雅黑" w:cs="微软雅黑"/>
          <w:kern w:val="0"/>
          <w:lang w:val="en-US" w:eastAsia="zh-CN"/>
        </w:rPr>
        <w:t>器</w:t>
      </w:r>
      <w:r>
        <w:rPr>
          <w:rFonts w:hint="eastAsia" w:ascii="微软雅黑" w:hAnsi="微软雅黑" w:eastAsia="微软雅黑" w:cs="微软雅黑"/>
          <w:kern w:val="0"/>
        </w:rPr>
        <w:t>故障报警、断电报警</w:t>
      </w:r>
      <w:r>
        <w:rPr>
          <w:rFonts w:hint="eastAsia" w:ascii="微软雅黑" w:hAnsi="微软雅黑" w:eastAsia="微软雅黑" w:cs="微软雅黑"/>
          <w:kern w:val="0"/>
          <w:lang w:eastAsia="zh-CN"/>
        </w:rPr>
        <w:t>；</w:t>
      </w:r>
      <w:r>
        <w:rPr>
          <w:rFonts w:hint="eastAsia" w:ascii="微软雅黑" w:hAnsi="微软雅黑" w:eastAsia="微软雅黑" w:cs="微软雅黑"/>
          <w:kern w:val="0"/>
        </w:rPr>
        <w:t>温控</w:t>
      </w:r>
      <w:r>
        <w:rPr>
          <w:rFonts w:hint="eastAsia" w:ascii="微软雅黑" w:hAnsi="微软雅黑" w:eastAsia="微软雅黑" w:cs="微软雅黑"/>
          <w:kern w:val="0"/>
          <w:lang w:val="en-US" w:eastAsia="zh-CN"/>
        </w:rPr>
        <w:t>器内置电</w:t>
      </w:r>
      <w:r>
        <w:rPr>
          <w:rFonts w:hint="eastAsia" w:ascii="微软雅黑" w:hAnsi="微软雅黑" w:eastAsia="微软雅黑" w:cs="微软雅黑"/>
          <w:kern w:val="0"/>
        </w:rPr>
        <w:t>池，断电后可持续显示箱内实时</w:t>
      </w:r>
      <w:r>
        <w:rPr>
          <w:rFonts w:hint="eastAsia" w:ascii="微软雅黑" w:hAnsi="微软雅黑" w:eastAsia="微软雅黑" w:cs="微软雅黑"/>
          <w:kern w:val="0"/>
          <w:lang w:val="en-US" w:eastAsia="zh-CN"/>
        </w:rPr>
        <w:t>温度</w:t>
      </w:r>
      <w:r>
        <w:rPr>
          <w:rFonts w:hint="eastAsia" w:ascii="微软雅黑" w:hAnsi="微软雅黑" w:eastAsia="微软雅黑" w:cs="微软雅黑"/>
          <w:kern w:val="0"/>
        </w:rPr>
        <w:t>。</w:t>
      </w:r>
    </w:p>
    <w:p>
      <w:pPr>
        <w:numPr>
          <w:ilvl w:val="0"/>
          <w:numId w:val="6"/>
        </w:numPr>
        <w:spacing w:line="400" w:lineRule="exact"/>
        <w:jc w:val="left"/>
        <w:rPr>
          <w:rFonts w:hint="eastAsia" w:ascii="微软雅黑" w:hAnsi="微软雅黑" w:eastAsia="微软雅黑" w:cs="微软雅黑"/>
          <w:kern w:val="0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</w:rPr>
        <w:t>采用透明双层玻璃门体，冷凝水自动蒸发，无需人工</w:t>
      </w:r>
      <w:r>
        <w:rPr>
          <w:rFonts w:hint="eastAsia" w:ascii="微软雅黑" w:hAnsi="微软雅黑" w:eastAsia="微软雅黑" w:cs="微软雅黑"/>
          <w:kern w:val="0"/>
          <w:lang w:val="en-US" w:eastAsia="zh-CN"/>
        </w:rPr>
        <w:t>操作。</w:t>
      </w:r>
    </w:p>
    <w:p>
      <w:pPr>
        <w:numPr>
          <w:ilvl w:val="0"/>
          <w:numId w:val="6"/>
        </w:numPr>
        <w:spacing w:line="400" w:lineRule="exact"/>
        <w:jc w:val="left"/>
        <w:rPr>
          <w:rFonts w:hint="eastAsia" w:ascii="微软雅黑" w:hAnsi="微软雅黑" w:eastAsia="微软雅黑" w:cs="微软雅黑"/>
          <w:kern w:val="0"/>
        </w:rPr>
      </w:pPr>
      <w:r>
        <w:rPr>
          <w:rFonts w:hint="eastAsia" w:ascii="微软雅黑" w:hAnsi="微软雅黑" w:eastAsia="微软雅黑" w:cs="微软雅黑"/>
          <w:kern w:val="0"/>
          <w:lang w:val="en-US" w:eastAsia="zh-CN"/>
        </w:rPr>
        <w:t>带</w:t>
      </w:r>
      <w:r>
        <w:rPr>
          <w:rFonts w:hint="eastAsia" w:ascii="微软雅黑" w:hAnsi="微软雅黑" w:eastAsia="微软雅黑" w:cs="微软雅黑"/>
          <w:kern w:val="0"/>
        </w:rPr>
        <w:t>有可锁定的底脚和门止档，噪音小</w:t>
      </w:r>
      <w:r>
        <w:rPr>
          <w:rFonts w:hint="eastAsia" w:ascii="微软雅黑" w:hAnsi="微软雅黑" w:eastAsia="微软雅黑" w:cs="微软雅黑"/>
          <w:kern w:val="0"/>
          <w:lang w:val="en-US" w:eastAsia="zh-CN"/>
        </w:rPr>
        <w:t>于</w:t>
      </w:r>
      <w:r>
        <w:rPr>
          <w:rFonts w:hint="eastAsia" w:ascii="微软雅黑" w:hAnsi="微软雅黑" w:eastAsia="微软雅黑" w:cs="微软雅黑"/>
          <w:kern w:val="0"/>
        </w:rPr>
        <w:t>45d</w:t>
      </w:r>
      <w:r>
        <w:rPr>
          <w:rFonts w:hint="eastAsia" w:ascii="微软雅黑" w:hAnsi="微软雅黑" w:eastAsia="微软雅黑" w:cs="微软雅黑"/>
          <w:kern w:val="0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kern w:val="0"/>
        </w:rPr>
        <w:t>(A)</w:t>
      </w:r>
    </w:p>
    <w:p>
      <w:pPr>
        <w:numPr>
          <w:ilvl w:val="0"/>
          <w:numId w:val="6"/>
        </w:numPr>
        <w:spacing w:line="400" w:lineRule="exact"/>
        <w:jc w:val="left"/>
        <w:rPr>
          <w:rFonts w:hint="eastAsia" w:ascii="微软雅黑" w:hAnsi="微软雅黑" w:eastAsia="微软雅黑" w:cs="微软雅黑"/>
          <w:kern w:val="0"/>
          <w:lang w:eastAsia="zh-CN"/>
        </w:rPr>
      </w:pPr>
      <w:r>
        <w:rPr>
          <w:rFonts w:hint="eastAsia" w:ascii="微软雅黑" w:hAnsi="微软雅黑" w:eastAsia="微软雅黑" w:cs="微软雅黑"/>
          <w:kern w:val="0"/>
        </w:rPr>
        <w:t>多层</w:t>
      </w:r>
      <w:r>
        <w:rPr>
          <w:rFonts w:hint="eastAsia" w:ascii="微软雅黑" w:hAnsi="微软雅黑" w:eastAsia="微软雅黑" w:cs="微软雅黑"/>
          <w:kern w:val="0"/>
          <w:lang w:val="en-US" w:eastAsia="zh-CN"/>
        </w:rPr>
        <w:t>搁架</w:t>
      </w:r>
      <w:r>
        <w:rPr>
          <w:rFonts w:hint="eastAsia" w:ascii="微软雅黑" w:hAnsi="微软雅黑" w:eastAsia="微软雅黑" w:cs="微软雅黑"/>
          <w:kern w:val="0"/>
        </w:rPr>
        <w:t>设计，</w:t>
      </w:r>
      <w:r>
        <w:rPr>
          <w:rFonts w:hint="eastAsia" w:ascii="微软雅黑" w:hAnsi="微软雅黑" w:eastAsia="微软雅黑" w:cs="微软雅黑"/>
          <w:kern w:val="0"/>
          <w:lang w:val="en-US" w:eastAsia="zh-CN"/>
        </w:rPr>
        <w:t>搁架</w:t>
      </w:r>
      <w:r>
        <w:rPr>
          <w:rFonts w:hint="eastAsia" w:ascii="微软雅黑" w:hAnsi="微软雅黑" w:eastAsia="微软雅黑" w:cs="微软雅黑"/>
          <w:kern w:val="0"/>
        </w:rPr>
        <w:t>间距可调</w:t>
      </w:r>
      <w:r>
        <w:rPr>
          <w:rFonts w:hint="eastAsia" w:ascii="微软雅黑" w:hAnsi="微软雅黑" w:eastAsia="微软雅黑" w:cs="微软雅黑"/>
          <w:kern w:val="0"/>
          <w:lang w:eastAsia="zh-CN"/>
        </w:rPr>
        <w:t>。</w:t>
      </w:r>
    </w:p>
    <w:p>
      <w:pPr>
        <w:widowControl w:val="0"/>
        <w:numPr>
          <w:ilvl w:val="0"/>
          <w:numId w:val="0"/>
        </w:numPr>
        <w:spacing w:line="400" w:lineRule="exact"/>
        <w:jc w:val="center"/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4" w:type="first"/>
      <w:headerReference r:id="rId3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PowerPlusWaterMarkObject288145719" o:spid="_x0000_s3075" o:spt="136" type="#_x0000_t136" style="position:absolute;left:0pt;height:106.35pt;width:478.7pt;mso-position-horizontal:center;mso-position-horizontal-relative:margin;mso-position-vertical:center;mso-position-vertical-relative:margin;rotation:20643840f;z-index:-251656192;mso-width-relative:page;mso-height-relative:page;" fillcolor="#D8D8D8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Medlander" style="font-family:黑体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PowerPlusWaterMarkObject288145718" o:spid="_x0000_s3073" o:spt="136" type="#_x0000_t136" style="position:absolute;left:0pt;height:106.35pt;width:478.7pt;mso-position-horizontal:center;mso-position-horizontal-relative:margin;mso-position-vertical:center;mso-position-vertical-relative:margin;rotation:20643840f;z-index:-251657216;mso-width-relative:page;mso-height-relative:page;" fillcolor="#D8D8D8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Medlander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9B408F"/>
    <w:multiLevelType w:val="singleLevel"/>
    <w:tmpl w:val="9A9B408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5582541"/>
    <w:multiLevelType w:val="multilevel"/>
    <w:tmpl w:val="05582541"/>
    <w:lvl w:ilvl="0" w:tentative="0">
      <w:start w:val="1"/>
      <w:numFmt w:val="bullet"/>
      <w:pStyle w:val="15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9FB828"/>
    <w:multiLevelType w:val="singleLevel"/>
    <w:tmpl w:val="2C9FB82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1C8009E"/>
    <w:multiLevelType w:val="multilevel"/>
    <w:tmpl w:val="31C8009E"/>
    <w:lvl w:ilvl="0" w:tentative="0">
      <w:start w:val="1"/>
      <w:numFmt w:val="bullet"/>
      <w:pStyle w:val="13"/>
      <w:lvlText w:val=""/>
      <w:lvlJc w:val="left"/>
      <w:pPr>
        <w:ind w:left="16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1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1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6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40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5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50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520" w:hanging="480"/>
      </w:pPr>
      <w:rPr>
        <w:rFonts w:hint="default" w:ascii="Wingdings" w:hAnsi="Wingdings"/>
      </w:rPr>
    </w:lvl>
  </w:abstractNum>
  <w:abstractNum w:abstractNumId="4">
    <w:nsid w:val="32B0CE48"/>
    <w:multiLevelType w:val="singleLevel"/>
    <w:tmpl w:val="32B0CE48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7C0465B2"/>
    <w:multiLevelType w:val="multilevel"/>
    <w:tmpl w:val="7C0465B2"/>
    <w:lvl w:ilvl="0" w:tentative="0">
      <w:start w:val="1"/>
      <w:numFmt w:val="decimal"/>
      <w:pStyle w:val="2"/>
      <w:lvlText w:val="%1."/>
      <w:lvlJc w:val="left"/>
      <w:pPr>
        <w:ind w:left="480" w:hanging="480"/>
      </w:pPr>
      <w:rPr>
        <w:rFonts w:hint="eastAsia" w:ascii="微软雅黑" w:hAnsi="微软雅黑" w:eastAsia="微软雅黑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cumentProtection w:enforcement="0"/>
  <w:defaultTabStop w:val="420"/>
  <w:drawingGridVerticalSpacing w:val="200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MGJlZTk1MmI1MjUwNjRlOWRjM2EzY2JmY2Q4MDYifQ=="/>
  </w:docVars>
  <w:rsids>
    <w:rsidRoot w:val="00FA0F5F"/>
    <w:rsid w:val="0000070A"/>
    <w:rsid w:val="000053EB"/>
    <w:rsid w:val="00026869"/>
    <w:rsid w:val="0003578B"/>
    <w:rsid w:val="00041B14"/>
    <w:rsid w:val="000602AE"/>
    <w:rsid w:val="00065E47"/>
    <w:rsid w:val="000836FA"/>
    <w:rsid w:val="000A1AC9"/>
    <w:rsid w:val="000A3E52"/>
    <w:rsid w:val="000D1C14"/>
    <w:rsid w:val="001011C2"/>
    <w:rsid w:val="001039CE"/>
    <w:rsid w:val="001448E8"/>
    <w:rsid w:val="00183C24"/>
    <w:rsid w:val="001C3311"/>
    <w:rsid w:val="001D2E73"/>
    <w:rsid w:val="002A57B1"/>
    <w:rsid w:val="002B2C9C"/>
    <w:rsid w:val="002C34DF"/>
    <w:rsid w:val="002C4F55"/>
    <w:rsid w:val="002E4754"/>
    <w:rsid w:val="00303742"/>
    <w:rsid w:val="003277C6"/>
    <w:rsid w:val="003C590F"/>
    <w:rsid w:val="003E00E2"/>
    <w:rsid w:val="0042560B"/>
    <w:rsid w:val="004610CA"/>
    <w:rsid w:val="0047739A"/>
    <w:rsid w:val="0047753D"/>
    <w:rsid w:val="00495F39"/>
    <w:rsid w:val="004A685F"/>
    <w:rsid w:val="004B6EA6"/>
    <w:rsid w:val="00521213"/>
    <w:rsid w:val="005302B6"/>
    <w:rsid w:val="00541756"/>
    <w:rsid w:val="00541F58"/>
    <w:rsid w:val="00555DB4"/>
    <w:rsid w:val="005602DC"/>
    <w:rsid w:val="0057426C"/>
    <w:rsid w:val="00594635"/>
    <w:rsid w:val="00597DF5"/>
    <w:rsid w:val="005A1940"/>
    <w:rsid w:val="005B1D73"/>
    <w:rsid w:val="005B4583"/>
    <w:rsid w:val="005D6C9F"/>
    <w:rsid w:val="005E5C55"/>
    <w:rsid w:val="005F2182"/>
    <w:rsid w:val="005F5AB5"/>
    <w:rsid w:val="005F6C7B"/>
    <w:rsid w:val="006101D8"/>
    <w:rsid w:val="006447D4"/>
    <w:rsid w:val="00693857"/>
    <w:rsid w:val="00737CA0"/>
    <w:rsid w:val="00741845"/>
    <w:rsid w:val="0080365B"/>
    <w:rsid w:val="00847643"/>
    <w:rsid w:val="00854C02"/>
    <w:rsid w:val="00862C3F"/>
    <w:rsid w:val="00866DFE"/>
    <w:rsid w:val="00872950"/>
    <w:rsid w:val="0088676D"/>
    <w:rsid w:val="008A3A34"/>
    <w:rsid w:val="008B07BD"/>
    <w:rsid w:val="009039AF"/>
    <w:rsid w:val="00925756"/>
    <w:rsid w:val="00932308"/>
    <w:rsid w:val="00933AE4"/>
    <w:rsid w:val="00935494"/>
    <w:rsid w:val="00973658"/>
    <w:rsid w:val="009868FA"/>
    <w:rsid w:val="00996517"/>
    <w:rsid w:val="009A27DB"/>
    <w:rsid w:val="009E61C9"/>
    <w:rsid w:val="00A314FB"/>
    <w:rsid w:val="00A33FA1"/>
    <w:rsid w:val="00A70DF0"/>
    <w:rsid w:val="00A764F0"/>
    <w:rsid w:val="00A81993"/>
    <w:rsid w:val="00A92A7D"/>
    <w:rsid w:val="00AA3053"/>
    <w:rsid w:val="00AD20C9"/>
    <w:rsid w:val="00AE1AD9"/>
    <w:rsid w:val="00AE6A9E"/>
    <w:rsid w:val="00B04108"/>
    <w:rsid w:val="00B13491"/>
    <w:rsid w:val="00B44D19"/>
    <w:rsid w:val="00B66878"/>
    <w:rsid w:val="00B748C3"/>
    <w:rsid w:val="00BB6DC9"/>
    <w:rsid w:val="00BF7161"/>
    <w:rsid w:val="00C12A7C"/>
    <w:rsid w:val="00C26739"/>
    <w:rsid w:val="00C55E6D"/>
    <w:rsid w:val="00C735E5"/>
    <w:rsid w:val="00C875D6"/>
    <w:rsid w:val="00CD5126"/>
    <w:rsid w:val="00D04388"/>
    <w:rsid w:val="00D550FF"/>
    <w:rsid w:val="00D64268"/>
    <w:rsid w:val="00D656DA"/>
    <w:rsid w:val="00D71447"/>
    <w:rsid w:val="00D9742C"/>
    <w:rsid w:val="00DC6B77"/>
    <w:rsid w:val="00E04197"/>
    <w:rsid w:val="00E2066B"/>
    <w:rsid w:val="00E26C0A"/>
    <w:rsid w:val="00E540CC"/>
    <w:rsid w:val="00E813C3"/>
    <w:rsid w:val="00EB5405"/>
    <w:rsid w:val="00EC415E"/>
    <w:rsid w:val="00F019E0"/>
    <w:rsid w:val="00F168F7"/>
    <w:rsid w:val="00FA0F5F"/>
    <w:rsid w:val="00FA121C"/>
    <w:rsid w:val="00FA139B"/>
    <w:rsid w:val="00FA1B81"/>
    <w:rsid w:val="00FB0680"/>
    <w:rsid w:val="00FB2224"/>
    <w:rsid w:val="00FB551E"/>
    <w:rsid w:val="00FB6780"/>
    <w:rsid w:val="00FC2EB8"/>
    <w:rsid w:val="00FC5EDD"/>
    <w:rsid w:val="00FD34B1"/>
    <w:rsid w:val="00FD4C3A"/>
    <w:rsid w:val="00FE299C"/>
    <w:rsid w:val="00FF065F"/>
    <w:rsid w:val="00FF544F"/>
    <w:rsid w:val="01656BF2"/>
    <w:rsid w:val="05341B84"/>
    <w:rsid w:val="07E045C7"/>
    <w:rsid w:val="0C2C0CC5"/>
    <w:rsid w:val="0D975B0D"/>
    <w:rsid w:val="1A1D2886"/>
    <w:rsid w:val="1ABF16B2"/>
    <w:rsid w:val="1C7F1070"/>
    <w:rsid w:val="1CD97CFA"/>
    <w:rsid w:val="269B50F8"/>
    <w:rsid w:val="28E47387"/>
    <w:rsid w:val="297B0F93"/>
    <w:rsid w:val="2B4D5054"/>
    <w:rsid w:val="2E177DB9"/>
    <w:rsid w:val="2E5B36B4"/>
    <w:rsid w:val="2EFC5300"/>
    <w:rsid w:val="2F0D5626"/>
    <w:rsid w:val="319121DA"/>
    <w:rsid w:val="33AC3E53"/>
    <w:rsid w:val="33FF05CC"/>
    <w:rsid w:val="35D51E7A"/>
    <w:rsid w:val="360730F2"/>
    <w:rsid w:val="379C5335"/>
    <w:rsid w:val="38ED1451"/>
    <w:rsid w:val="3E0763B6"/>
    <w:rsid w:val="3F544DA2"/>
    <w:rsid w:val="465A7C1D"/>
    <w:rsid w:val="481835D4"/>
    <w:rsid w:val="49787AC3"/>
    <w:rsid w:val="519903C2"/>
    <w:rsid w:val="53907B02"/>
    <w:rsid w:val="54604BBD"/>
    <w:rsid w:val="554C5B01"/>
    <w:rsid w:val="558059DA"/>
    <w:rsid w:val="628C4EB3"/>
    <w:rsid w:val="648636C5"/>
    <w:rsid w:val="65D57680"/>
    <w:rsid w:val="65FB1C88"/>
    <w:rsid w:val="6D991ED8"/>
    <w:rsid w:val="6FF66801"/>
    <w:rsid w:val="7B9F61BF"/>
    <w:rsid w:val="E3F7370D"/>
    <w:rsid w:val="FFE70A67"/>
    <w:rsid w:val="FFEB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1"/>
    </w:pPr>
    <w:rPr>
      <w:rFonts w:eastAsia="微软雅黑" w:asciiTheme="majorHAnsi" w:hAnsiTheme="majorHAnsi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微软雅黑"/>
      <w:b/>
      <w:sz w:val="32"/>
      <w:szCs w:val="32"/>
    </w:rPr>
  </w:style>
  <w:style w:type="paragraph" w:styleId="4">
    <w:name w:val="heading 4"/>
    <w:basedOn w:val="1"/>
    <w:next w:val="1"/>
    <w:link w:val="1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eastAsia="微软雅黑" w:asciiTheme="majorHAnsi" w:hAnsiTheme="majorHAnsi" w:cstheme="majorBidi"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semiHidden/>
    <w:unhideWhenUsed/>
    <w:qFormat/>
    <w:uiPriority w:val="99"/>
    <w:rPr>
      <w:rFonts w:ascii="Heiti SC Light" w:eastAsia="Heiti SC Light"/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2 Char"/>
    <w:basedOn w:val="9"/>
    <w:link w:val="2"/>
    <w:qFormat/>
    <w:uiPriority w:val="9"/>
    <w:rPr>
      <w:rFonts w:eastAsia="微软雅黑" w:asciiTheme="majorHAnsi" w:hAnsiTheme="majorHAnsi" w:cstheme="majorBidi"/>
      <w:b/>
      <w:bCs/>
      <w:sz w:val="32"/>
      <w:szCs w:val="32"/>
    </w:rPr>
  </w:style>
  <w:style w:type="character" w:customStyle="1" w:styleId="11">
    <w:name w:val="标题 4 Char"/>
    <w:basedOn w:val="9"/>
    <w:link w:val="4"/>
    <w:qFormat/>
    <w:uiPriority w:val="9"/>
    <w:rPr>
      <w:rFonts w:eastAsia="微软雅黑" w:asciiTheme="majorHAnsi" w:hAnsiTheme="majorHAnsi" w:cstheme="majorBidi"/>
      <w:sz w:val="28"/>
      <w:szCs w:val="28"/>
    </w:rPr>
  </w:style>
  <w:style w:type="character" w:customStyle="1" w:styleId="12">
    <w:name w:val="标题 3 Char"/>
    <w:basedOn w:val="9"/>
    <w:link w:val="3"/>
    <w:qFormat/>
    <w:uiPriority w:val="9"/>
    <w:rPr>
      <w:rFonts w:eastAsia="微软雅黑"/>
      <w:b/>
      <w:sz w:val="32"/>
      <w:szCs w:val="32"/>
    </w:rPr>
  </w:style>
  <w:style w:type="paragraph" w:customStyle="1" w:styleId="13">
    <w:name w:val="三级标准标题"/>
    <w:basedOn w:val="1"/>
    <w:link w:val="14"/>
    <w:qFormat/>
    <w:uiPriority w:val="0"/>
    <w:pPr>
      <w:numPr>
        <w:ilvl w:val="0"/>
        <w:numId w:val="2"/>
      </w:numPr>
    </w:pPr>
    <w:rPr>
      <w:rFonts w:ascii="微软雅黑" w:hAnsi="微软雅黑" w:eastAsia="微软雅黑" w:cstheme="majorBidi"/>
      <w:b/>
      <w:sz w:val="32"/>
      <w:szCs w:val="32"/>
    </w:rPr>
  </w:style>
  <w:style w:type="character" w:customStyle="1" w:styleId="14">
    <w:name w:val="三级标准标题字符"/>
    <w:basedOn w:val="10"/>
    <w:link w:val="13"/>
    <w:qFormat/>
    <w:uiPriority w:val="0"/>
    <w:rPr>
      <w:rFonts w:ascii="微软雅黑" w:hAnsi="微软雅黑" w:eastAsia="微软雅黑" w:cstheme="majorBidi"/>
      <w:bCs w:val="0"/>
      <w:sz w:val="32"/>
      <w:szCs w:val="32"/>
    </w:rPr>
  </w:style>
  <w:style w:type="paragraph" w:customStyle="1" w:styleId="15">
    <w:name w:val="样式1"/>
    <w:basedOn w:val="1"/>
    <w:qFormat/>
    <w:uiPriority w:val="0"/>
    <w:pPr>
      <w:numPr>
        <w:ilvl w:val="0"/>
        <w:numId w:val="3"/>
      </w:numPr>
    </w:pPr>
    <w:rPr>
      <w:rFonts w:ascii="微软雅黑" w:hAnsi="微软雅黑" w:eastAsia="微软雅黑"/>
      <w:sz w:val="36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9"/>
    <w:link w:val="5"/>
    <w:semiHidden/>
    <w:qFormat/>
    <w:uiPriority w:val="99"/>
    <w:rPr>
      <w:rFonts w:ascii="Heiti SC Light" w:eastAsia="Heiti SC Light"/>
      <w:sz w:val="18"/>
      <w:szCs w:val="18"/>
    </w:rPr>
  </w:style>
  <w:style w:type="character" w:customStyle="1" w:styleId="18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9">
    <w:name w:val="页脚 Char"/>
    <w:basedOn w:val="9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南京麦澜德</Company>
  <Pages>2</Pages>
  <Words>590</Words>
  <Characters>659</Characters>
  <Lines>8</Lines>
  <Paragraphs>2</Paragraphs>
  <TotalTime>0</TotalTime>
  <ScaleCrop>false</ScaleCrop>
  <LinksUpToDate>false</LinksUpToDate>
  <CharactersWithSpaces>660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2014-09-17T23:37:00Z</dcterms:created>
  <dc:creator>瑞嘉 杨</dc:creator>
  <cp:lastModifiedBy>ane</cp:lastModifiedBy>
  <dcterms:modified xsi:type="dcterms:W3CDTF">2023-06-21T03:40:45Z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A6C4E0F400EA4762943E07F4C5CC83AB_13</vt:lpwstr>
  </property>
</Properties>
</file>