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临床医学研究严重不良反应或严重不良事件报告审查申请表</w:t>
      </w: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44"/>
        <w:gridCol w:w="780"/>
        <w:gridCol w:w="360"/>
        <w:gridCol w:w="390"/>
        <w:gridCol w:w="585"/>
        <w:gridCol w:w="675"/>
        <w:gridCol w:w="765"/>
        <w:gridCol w:w="824"/>
        <w:gridCol w:w="355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项目名称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方案版本号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方案版本日期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知情同意书版本号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知情同意书版本日期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本院承担科室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伦理审查批件号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本院项目负责人</w:t>
            </w:r>
          </w:p>
        </w:tc>
        <w:tc>
          <w:tcPr>
            <w:tcW w:w="1884" w:type="dxa"/>
            <w:gridSpan w:val="3"/>
            <w:vMerge w:val="restart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884" w:type="dxa"/>
            <w:gridSpan w:val="3"/>
            <w:vMerge w:val="continue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研究处理因素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药品，药品名称：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医疗器械，医疗器械名称：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诊断试剂，诊断试剂名称：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现有治疗方案组合优选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1" w:type="dxa"/>
            <w:gridSpan w:val="11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严重不良反应或严重不良事件情况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报告时间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报告类型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首次报告（日期：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日），□随访报告，□总结报告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受试者代号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受试者姓名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拼音字母缩写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性别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男，□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是否为特殊人群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是，□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否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公斤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入组时间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最后一次访视时间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严重不良反应或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严重不良事件名称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hAnsi="宋体"/>
              </w:rPr>
              <w:t xml:space="preserve">                 （如可能，请作出诊断，并使用专业术语）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严重程度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住院，□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延长住院时间，□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传染性疾病，□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致畸，□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危及生命，□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永久或严重致残，□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必须接受医疗抢救，□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死亡，死亡时间：</w:t>
            </w: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其他重要医学事件，具体为：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是否预期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否，□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是（已在临床研究方案</w:t>
            </w:r>
            <w:r>
              <w:rPr>
                <w:rFonts w:hint="eastAsia" w:ascii="宋体" w:hAnsi="宋体" w:eastAsia="宋体" w:cs="宋体"/>
              </w:rPr>
              <w:t>/</w:t>
            </w:r>
            <w:r>
              <w:rPr>
                <w:rFonts w:hint="eastAsia" w:hAnsi="宋体"/>
              </w:rPr>
              <w:t>知情同意书中说明）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发生时间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 xml:space="preserve"> 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获知时间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 xml:space="preserve">    </w:t>
            </w:r>
            <w:r>
              <w:rPr>
                <w:rFonts w:hint="eastAsia" w:hAnsi="宋体"/>
              </w:rPr>
              <w:t>年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月</w:t>
            </w:r>
            <w:r>
              <w:rPr>
                <w:rFonts w:hAnsi="宋体"/>
              </w:rPr>
              <w:t xml:space="preserve">  </w:t>
            </w:r>
            <w:r>
              <w:rPr>
                <w:rFonts w:hint="eastAsia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521" w:type="dxa"/>
            <w:gridSpan w:val="11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Ansi="宋体"/>
              </w:rPr>
              <w:t>SAE</w:t>
            </w:r>
            <w:r>
              <w:rPr>
                <w:rFonts w:hint="eastAsia" w:hAnsi="宋体"/>
              </w:rPr>
              <w:t>详细情况描述（包括受试者相关病史，</w:t>
            </w:r>
            <w:r>
              <w:rPr>
                <w:rFonts w:hAnsi="宋体"/>
              </w:rPr>
              <w:t>SAE</w:t>
            </w:r>
            <w:r>
              <w:rPr>
                <w:rFonts w:hint="eastAsia" w:hAnsi="宋体"/>
              </w:rPr>
              <w:t>的症状∕体征、治疗、发生及转归过程∕结果等，如有更多信息可另附页记录）：</w:t>
            </w: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初步原因分析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研究用药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否，□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是，具体见下：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药物名称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剂量/日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给药途径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首次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用药日期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用药中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停药日期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24" w:type="dxa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24" w:type="dxa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24" w:type="dxa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24" w:type="dxa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24" w:type="dxa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□是，□否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rFonts w:hAnsi="宋体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注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：如为设盲研究，是否紧急破盲：□是，□否→请在上述“药物名称”栏填写药物编号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6391" w:type="dxa"/>
            <w:gridSpan w:val="10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注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：如方案规定需调整研究用药剂量，请说明：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伴随用药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否，□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是，具体见下：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药物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名称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剂量/日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给药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途径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首次用药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日期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用药中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停药日期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用药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65" w:type="dxa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□是，</w:t>
            </w:r>
          </w:p>
          <w:p>
            <w:pPr>
              <w:jc w:val="left"/>
            </w:pPr>
            <w:r>
              <w:rPr>
                <w:rFonts w:hint="eastAsia"/>
                <w:sz w:val="18"/>
              </w:rPr>
              <w:t>□否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65" w:type="dxa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□是，</w:t>
            </w:r>
          </w:p>
          <w:p>
            <w:pPr>
              <w:jc w:val="left"/>
            </w:pPr>
            <w:r>
              <w:rPr>
                <w:rFonts w:hint="eastAsia"/>
                <w:sz w:val="18"/>
              </w:rPr>
              <w:t>□否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65" w:type="dxa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□是，</w:t>
            </w:r>
          </w:p>
          <w:p>
            <w:pPr>
              <w:jc w:val="left"/>
            </w:pPr>
            <w:r>
              <w:rPr>
                <w:rFonts w:hint="eastAsia"/>
                <w:sz w:val="18"/>
              </w:rPr>
              <w:t>□否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65" w:type="dxa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□是，</w:t>
            </w:r>
          </w:p>
          <w:p>
            <w:pPr>
              <w:jc w:val="left"/>
            </w:pPr>
            <w:r>
              <w:rPr>
                <w:rFonts w:hint="eastAsia"/>
                <w:sz w:val="18"/>
              </w:rPr>
              <w:t>□否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65" w:type="dxa"/>
            <w:vAlign w:val="center"/>
          </w:tcPr>
          <w:p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□是，</w:t>
            </w:r>
          </w:p>
          <w:p>
            <w:pPr>
              <w:jc w:val="left"/>
            </w:pPr>
            <w:r>
              <w:rPr>
                <w:rFonts w:hint="eastAsia"/>
                <w:sz w:val="18"/>
              </w:rPr>
              <w:t>□否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ind w:firstLine="180" w:firstLineChars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1" w:type="dxa"/>
            <w:gridSpan w:val="11"/>
            <w:vAlign w:val="center"/>
          </w:tcPr>
          <w:p>
            <w:pPr>
              <w:jc w:val="left"/>
              <w:rPr>
                <w:rFonts w:ascii="黑体" w:eastAsia="黑体"/>
                <w:sz w:val="18"/>
              </w:rPr>
            </w:pPr>
            <w:r>
              <w:rPr>
                <w:rFonts w:hint="eastAsia" w:ascii="宋体" w:hAnsi="宋体" w:eastAsia="宋体" w:cs="宋体"/>
              </w:rPr>
              <w:t>可能与SAE有关的药物</w:t>
            </w:r>
            <w:r>
              <w:rPr>
                <w:rFonts w:hint="eastAsia" w:ascii="宋体" w:hAnsi="宋体" w:eastAsia="宋体" w:cs="宋体"/>
                <w:sz w:val="18"/>
              </w:rPr>
              <w:t>（如非药物因素导致SAE，此栏内容可不填）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hAnsi="宋体"/>
              </w:rPr>
              <w:t>可</w:t>
            </w:r>
            <w:r>
              <w:rPr>
                <w:rFonts w:hint="eastAsia" w:ascii="宋体" w:hAnsi="宋体" w:eastAsia="宋体" w:cs="宋体"/>
              </w:rPr>
              <w:t>能与SAE有关的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ascii="宋体" w:hAnsi="宋体" w:eastAsia="宋体" w:cs="宋体"/>
              </w:rPr>
              <w:t>药物名称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该药物属于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本临床研究的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研究用药（如果非盲</w:t>
            </w:r>
            <w:r>
              <w:rPr>
                <w:rFonts w:hAnsi="宋体"/>
              </w:rPr>
              <w:t>/</w:t>
            </w:r>
            <w:r>
              <w:rPr>
                <w:rFonts w:hint="eastAsia" w:hAnsi="宋体"/>
              </w:rPr>
              <w:t>破盲：□研究药物，□对照药物）</w:t>
            </w:r>
          </w:p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伴随用药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该药物适应证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首次用药至</w:t>
            </w:r>
            <w:r>
              <w:rPr>
                <w:rFonts w:hAnsi="宋体"/>
              </w:rPr>
              <w:t>SAE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发生的时间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天（如果能够精确计算：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时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末次用药至</w:t>
            </w:r>
            <w:r>
              <w:rPr>
                <w:rFonts w:hAnsi="宋体"/>
              </w:rPr>
              <w:t>SAE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发生的时间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天（如果能够精确计算：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时</w:t>
            </w:r>
            <w:r>
              <w:rPr>
                <w:rFonts w:hAnsi="宋体"/>
              </w:rPr>
              <w:t xml:space="preserve">   </w:t>
            </w:r>
            <w:r>
              <w:rPr>
                <w:rFonts w:hint="eastAsia" w:hAnsi="宋体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SAE</w:t>
            </w:r>
            <w:r>
              <w:rPr>
                <w:rFonts w:hint="eastAsia" w:hAnsi="宋体"/>
              </w:rPr>
              <w:t>与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研究用药的关系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（因果关系）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无关，□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可能无关，□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可能有关，□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很可能有关，□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有关，□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现有信息无法判断，□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采取的措施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无，□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调整研究用药，□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暂停研究用药，□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暂停使用伴随用药，□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暂停研究用药后又恢复，□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暂停使用伴随用药后又恢复，□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停用研究用药，□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停用伴随用药，□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增加新的治疗药物，□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应用非药物治疗，□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延长住院时间，□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修改方案</w:t>
            </w:r>
            <w:r>
              <w:rPr>
                <w:rFonts w:hAnsi="宋体"/>
              </w:rPr>
              <w:t>/</w:t>
            </w:r>
            <w:r>
              <w:rPr>
                <w:rFonts w:hint="eastAsia" w:hAnsi="宋体"/>
              </w:rPr>
              <w:t>知情同意书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转归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完全痊愈，□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症状改善，□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症状恶化，□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痊愈，有后遗症，□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症状无变化，□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死亡</w:t>
            </w:r>
            <w:r>
              <w:rPr>
                <w:rFonts w:hint="eastAsia" w:hAnsi="宋体"/>
                <w:lang w:eastAsia="zh-CN"/>
              </w:rPr>
              <w:t>→</w:t>
            </w:r>
            <w:r>
              <w:rPr>
                <w:rFonts w:hint="eastAsia" w:hAnsi="宋体"/>
              </w:rPr>
              <w:t>尸检：□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否，□</w:t>
            </w:r>
            <w:r>
              <w:rPr>
                <w:rFonts w:hint="eastAsia" w:hAnsi="宋体"/>
                <w:lang w:val="en-US" w:eastAsia="zh-CN"/>
              </w:rPr>
              <w:t xml:space="preserve"> </w:t>
            </w:r>
            <w:r>
              <w:rPr>
                <w:rFonts w:hint="eastAsia" w:hAnsi="宋体"/>
              </w:rPr>
              <w:t>是（请附尸检报告）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报告单位</w:t>
            </w:r>
          </w:p>
        </w:tc>
        <w:tc>
          <w:tcPr>
            <w:tcW w:w="6391" w:type="dxa"/>
            <w:gridSpan w:val="10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报告人职务/职称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报告人签名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本院项目负责人签名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日期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left"/>
              <w:rPr>
                <w:rFonts w:hAnsi="宋体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797" w:bottom="737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rFonts w:hint="eastAsia"/>
        <w:szCs w:val="21"/>
      </w:rPr>
      <w:t>3</w:t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  <w:rPr>
        <w:rFonts w:hint="eastAsia" w:ascii="宋体" w:hAnsi="宋体" w:eastAsia="宋体" w:cs="宋体"/>
        <w:lang w:val="en-US" w:eastAsia="zh-CN"/>
      </w:rPr>
    </w:pPr>
    <w:r>
      <w:rPr>
        <w:rFonts w:hint="eastAsia" w:ascii="宋体" w:hAnsi="宋体" w:eastAsia="宋体" w:cs="宋体"/>
        <w:sz w:val="21"/>
        <w:szCs w:val="21"/>
        <w:lang w:eastAsia="zh-CN"/>
      </w:rPr>
      <w:t>临床医学研究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严重不良反应或严重不良事件报告审查申请表</w:t>
    </w:r>
    <w:r>
      <w:rPr>
        <w:rFonts w:hint="eastAsia" w:ascii="宋体" w:hAnsi="宋体" w:cs="宋体"/>
        <w:lang w:val="en-US" w:eastAsia="zh-CN"/>
      </w:rPr>
      <w:t xml:space="preserve">      </w:t>
    </w:r>
    <w:bookmarkStart w:id="0" w:name="_GoBack"/>
    <w:bookmarkEnd w:id="0"/>
    <w:r>
      <w:rPr>
        <w:rFonts w:hint="eastAsia" w:ascii="宋体" w:hAnsi="宋体" w:cs="宋体"/>
        <w:lang w:val="en-US" w:eastAsia="zh-CN"/>
      </w:rPr>
      <w:t xml:space="preserve"> </w:t>
    </w:r>
    <w:r>
      <w:rPr>
        <w:rFonts w:hint="eastAsia" w:ascii="宋体" w:hAnsi="宋体" w:eastAsia="宋体" w:cs="宋体"/>
        <w:lang w:val="en-US" w:eastAsia="zh-CN"/>
      </w:rPr>
      <w:t xml:space="preserve">  </w:t>
    </w:r>
    <w:r>
      <w:rPr>
        <w:rFonts w:hint="eastAsia" w:ascii="宋体" w:hAnsi="宋体" w:cs="宋体"/>
        <w:lang w:val="en-US" w:eastAsia="zh-CN"/>
      </w:rPr>
      <w:t xml:space="preserve">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YD-EC BG/SQ-</w:t>
    </w:r>
    <w:r>
      <w:rPr>
        <w:rFonts w:hint="eastAsia" w:ascii="宋体" w:hAnsi="宋体" w:cs="宋体"/>
        <w:sz w:val="21"/>
        <w:szCs w:val="21"/>
        <w:lang w:val="en-US" w:eastAsia="zh-CN"/>
      </w:rPr>
      <w:t>23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19094F"/>
    <w:rsid w:val="000354AC"/>
    <w:rsid w:val="0004370D"/>
    <w:rsid w:val="00052391"/>
    <w:rsid w:val="00053B69"/>
    <w:rsid w:val="000634C0"/>
    <w:rsid w:val="0006438A"/>
    <w:rsid w:val="000E1F32"/>
    <w:rsid w:val="000F471F"/>
    <w:rsid w:val="00157D05"/>
    <w:rsid w:val="00163680"/>
    <w:rsid w:val="0019094F"/>
    <w:rsid w:val="00197AFC"/>
    <w:rsid w:val="001D4256"/>
    <w:rsid w:val="002059E1"/>
    <w:rsid w:val="00235A88"/>
    <w:rsid w:val="00260A6E"/>
    <w:rsid w:val="002B077A"/>
    <w:rsid w:val="002B1A6B"/>
    <w:rsid w:val="002F2A70"/>
    <w:rsid w:val="00345EFC"/>
    <w:rsid w:val="00393A12"/>
    <w:rsid w:val="003A1424"/>
    <w:rsid w:val="003B4AD6"/>
    <w:rsid w:val="003C5786"/>
    <w:rsid w:val="003C5D2F"/>
    <w:rsid w:val="003E0456"/>
    <w:rsid w:val="003F026E"/>
    <w:rsid w:val="00414884"/>
    <w:rsid w:val="00472443"/>
    <w:rsid w:val="0047487F"/>
    <w:rsid w:val="004862A4"/>
    <w:rsid w:val="004A7414"/>
    <w:rsid w:val="004B3F03"/>
    <w:rsid w:val="004D2D53"/>
    <w:rsid w:val="00513D27"/>
    <w:rsid w:val="00541392"/>
    <w:rsid w:val="0058464A"/>
    <w:rsid w:val="005F7966"/>
    <w:rsid w:val="00636814"/>
    <w:rsid w:val="00650093"/>
    <w:rsid w:val="00652F37"/>
    <w:rsid w:val="00670095"/>
    <w:rsid w:val="00671B07"/>
    <w:rsid w:val="00680425"/>
    <w:rsid w:val="00682D39"/>
    <w:rsid w:val="0069627D"/>
    <w:rsid w:val="006C3FAD"/>
    <w:rsid w:val="006C56AF"/>
    <w:rsid w:val="006E4861"/>
    <w:rsid w:val="006F5919"/>
    <w:rsid w:val="00746369"/>
    <w:rsid w:val="00747A29"/>
    <w:rsid w:val="007872D1"/>
    <w:rsid w:val="00787963"/>
    <w:rsid w:val="007A2368"/>
    <w:rsid w:val="007C1DAA"/>
    <w:rsid w:val="008251D6"/>
    <w:rsid w:val="00877E46"/>
    <w:rsid w:val="008C34EE"/>
    <w:rsid w:val="008C51AC"/>
    <w:rsid w:val="008F70AA"/>
    <w:rsid w:val="00915688"/>
    <w:rsid w:val="00954386"/>
    <w:rsid w:val="00973073"/>
    <w:rsid w:val="009822B7"/>
    <w:rsid w:val="009845D6"/>
    <w:rsid w:val="00993CB5"/>
    <w:rsid w:val="0099525F"/>
    <w:rsid w:val="009A1223"/>
    <w:rsid w:val="009E57BB"/>
    <w:rsid w:val="00A575ED"/>
    <w:rsid w:val="00A646B2"/>
    <w:rsid w:val="00A75D63"/>
    <w:rsid w:val="00AB716A"/>
    <w:rsid w:val="00AE6114"/>
    <w:rsid w:val="00B362C7"/>
    <w:rsid w:val="00B446D5"/>
    <w:rsid w:val="00B46159"/>
    <w:rsid w:val="00B61DFB"/>
    <w:rsid w:val="00B7201A"/>
    <w:rsid w:val="00B767DA"/>
    <w:rsid w:val="00BA2469"/>
    <w:rsid w:val="00BA6AD5"/>
    <w:rsid w:val="00BA785B"/>
    <w:rsid w:val="00BD71F5"/>
    <w:rsid w:val="00BF2C5C"/>
    <w:rsid w:val="00C17869"/>
    <w:rsid w:val="00C52F2D"/>
    <w:rsid w:val="00C63106"/>
    <w:rsid w:val="00CA456D"/>
    <w:rsid w:val="00CB14DC"/>
    <w:rsid w:val="00CC5728"/>
    <w:rsid w:val="00CC7ACF"/>
    <w:rsid w:val="00CE3839"/>
    <w:rsid w:val="00D273A6"/>
    <w:rsid w:val="00D36633"/>
    <w:rsid w:val="00D6186A"/>
    <w:rsid w:val="00D618D4"/>
    <w:rsid w:val="00D73FFD"/>
    <w:rsid w:val="00D74CC6"/>
    <w:rsid w:val="00DD518D"/>
    <w:rsid w:val="00DD58DE"/>
    <w:rsid w:val="00DF427A"/>
    <w:rsid w:val="00DF6786"/>
    <w:rsid w:val="00E12EF8"/>
    <w:rsid w:val="00E27CF9"/>
    <w:rsid w:val="00E32027"/>
    <w:rsid w:val="00E36A40"/>
    <w:rsid w:val="00E47DA0"/>
    <w:rsid w:val="00E514CD"/>
    <w:rsid w:val="00E67ED2"/>
    <w:rsid w:val="00E72658"/>
    <w:rsid w:val="00EA2F48"/>
    <w:rsid w:val="00F0726D"/>
    <w:rsid w:val="00F736D9"/>
    <w:rsid w:val="00F7541A"/>
    <w:rsid w:val="00FF7445"/>
    <w:rsid w:val="32D35972"/>
    <w:rsid w:val="36E40AD7"/>
    <w:rsid w:val="4574345F"/>
    <w:rsid w:val="554D2E2E"/>
    <w:rsid w:val="58A80CAA"/>
    <w:rsid w:val="702A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1122</Words>
  <Characters>1138</Characters>
  <Lines>10</Lines>
  <Paragraphs>3</Paragraphs>
  <TotalTime>0</TotalTime>
  <ScaleCrop>false</ScaleCrop>
  <LinksUpToDate>false</LinksUpToDate>
  <CharactersWithSpaces>1309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2012-05-06T08:29:00Z</dcterms:created>
  <dc:creator>张馨</dc:creator>
  <cp:lastModifiedBy>Administrator</cp:lastModifiedBy>
  <dcterms:modified xsi:type="dcterms:W3CDTF">2023-05-30T02:38:48Z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676A200BE5804131BC732F907E2ECAE8_13</vt:lpwstr>
  </property>
</Properties>
</file>